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1" w:rsidRPr="00964B2D" w:rsidRDefault="00DD6621" w:rsidP="00DD6621">
      <w:pPr>
        <w:jc w:val="center"/>
        <w:rPr>
          <w:rFonts w:ascii="Arial" w:hAnsi="Arial" w:cs="Arial"/>
          <w:b/>
          <w:bCs/>
          <w:sz w:val="20"/>
          <w:lang w:val="hr-HR"/>
        </w:rPr>
      </w:pPr>
      <w:r w:rsidRPr="00964B2D">
        <w:rPr>
          <w:rFonts w:ascii="Arial" w:hAnsi="Arial" w:cs="Arial"/>
          <w:b/>
          <w:bCs/>
          <w:sz w:val="20"/>
          <w:lang w:val="hr-HR"/>
        </w:rPr>
        <w:t>OPERATIVNI NASTAVNI PLAN I PROGRAM</w:t>
      </w:r>
    </w:p>
    <w:p w:rsidR="00DD6621" w:rsidRPr="00964B2D" w:rsidRDefault="00DD6621" w:rsidP="00DD6621">
      <w:pPr>
        <w:jc w:val="center"/>
        <w:rPr>
          <w:rFonts w:ascii="Arial" w:hAnsi="Arial" w:cs="Arial"/>
          <w:b/>
          <w:bCs/>
          <w:sz w:val="20"/>
          <w:lang w:val="hr-HR"/>
        </w:rPr>
      </w:pPr>
    </w:p>
    <w:p w:rsidR="00DD6621" w:rsidRDefault="00DD6621" w:rsidP="00DD6621">
      <w:pPr>
        <w:jc w:val="center"/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>New Headway Intermediate Fourth edition</w:t>
      </w:r>
      <w:r>
        <w:rPr>
          <w:rFonts w:ascii="Arial" w:hAnsi="Arial" w:cs="Arial"/>
          <w:b/>
          <w:sz w:val="20"/>
          <w:lang w:val="hr-HR"/>
        </w:rPr>
        <w:t xml:space="preserve"> (units 7-12)</w:t>
      </w:r>
    </w:p>
    <w:p w:rsidR="00DD6621" w:rsidRDefault="00DD6621" w:rsidP="00DD6621">
      <w:pPr>
        <w:jc w:val="center"/>
        <w:rPr>
          <w:rFonts w:ascii="Arial" w:hAnsi="Arial" w:cs="Arial"/>
          <w:b/>
          <w:sz w:val="20"/>
          <w:lang w:val="hr-HR"/>
        </w:rPr>
      </w:pP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2</w:t>
      </w:r>
      <w:r w:rsidRPr="00964B2D">
        <w:rPr>
          <w:rFonts w:ascii="Arial" w:hAnsi="Arial" w:cs="Arial"/>
          <w:sz w:val="20"/>
          <w:lang w:val="hr-HR"/>
        </w:rPr>
        <w:t>. razred gimnazija i četverogodišnjih strukovnih škola, prvi strani jezik</w:t>
      </w: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3</w:t>
      </w:r>
      <w:r w:rsidRPr="00964B2D">
        <w:rPr>
          <w:rFonts w:ascii="Arial" w:hAnsi="Arial" w:cs="Arial"/>
          <w:sz w:val="20"/>
          <w:lang w:val="hr-HR"/>
        </w:rPr>
        <w:t>. razred četverogodišnjih strukovnih škola, prvi strani jezik</w:t>
      </w: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4. razred gimnazija i četverogodišnjih strukovnih škola, drugi strani jezik</w:t>
      </w:r>
    </w:p>
    <w:p w:rsidR="00DD6621" w:rsidRPr="00964B2D" w:rsidRDefault="00DD6621" w:rsidP="00DD6621">
      <w:pPr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</w:p>
    <w:p w:rsidR="00DD6621" w:rsidRPr="00964B2D" w:rsidRDefault="00837693" w:rsidP="00DD6621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ŠKOLA: MEDICINSKA SKOLA U RIJECI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837693" w:rsidP="00DD6621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RAZRED: DRUGI-4</w:t>
      </w:r>
      <w:r w:rsidR="00DD6621" w:rsidRPr="00964B2D">
        <w:rPr>
          <w:rFonts w:ascii="Arial" w:hAnsi="Arial" w:cs="Arial"/>
          <w:b/>
          <w:sz w:val="20"/>
          <w:lang w:val="hr-HR"/>
        </w:rPr>
        <w:t xml:space="preserve"> </w:t>
      </w:r>
      <w:r>
        <w:rPr>
          <w:rFonts w:ascii="Arial" w:hAnsi="Arial" w:cs="Arial"/>
          <w:b/>
          <w:sz w:val="20"/>
          <w:lang w:val="hr-HR"/>
        </w:rPr>
        <w:t xml:space="preserve"> I TRECI-4  USMJERENJE : FIZIOTERAPEUTSKI TEHNICAR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NASTAVNI  PREDMET: </w:t>
      </w:r>
      <w:r w:rsidRPr="00964B2D">
        <w:rPr>
          <w:rFonts w:ascii="Arial" w:hAnsi="Arial" w:cs="Arial"/>
          <w:b/>
          <w:sz w:val="20"/>
          <w:u w:val="single"/>
          <w:lang w:val="hr-HR"/>
        </w:rPr>
        <w:t>Engleski  jezik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BROJ SATI: </w:t>
      </w:r>
      <w:r w:rsidR="00837693">
        <w:rPr>
          <w:rFonts w:ascii="Arial" w:hAnsi="Arial" w:cs="Arial"/>
          <w:b/>
          <w:sz w:val="20"/>
          <w:u w:val="single"/>
          <w:lang w:val="hr-HR"/>
        </w:rPr>
        <w:t xml:space="preserve">  70/2</w:t>
      </w:r>
      <w:r w:rsidRPr="00964B2D">
        <w:rPr>
          <w:rFonts w:ascii="Arial" w:hAnsi="Arial" w:cs="Arial"/>
          <w:b/>
          <w:sz w:val="20"/>
          <w:u w:val="single"/>
          <w:lang w:val="hr-HR"/>
        </w:rPr>
        <w:t xml:space="preserve"> tjedno   </w:t>
      </w:r>
      <w:r w:rsidRPr="00964B2D">
        <w:rPr>
          <w:rFonts w:ascii="Arial" w:hAnsi="Arial" w:cs="Arial"/>
          <w:b/>
          <w:sz w:val="20"/>
          <w:lang w:val="hr-HR"/>
        </w:rPr>
        <w:t xml:space="preserve">      </w:t>
      </w:r>
      <w:r w:rsidR="00837693">
        <w:rPr>
          <w:rFonts w:ascii="Arial" w:hAnsi="Arial" w:cs="Arial"/>
          <w:b/>
          <w:sz w:val="20"/>
          <w:lang w:val="hr-HR"/>
        </w:rPr>
        <w:t xml:space="preserve">         ŠKOLSKA  GODINA: 2015/2016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837693" w:rsidP="00DD6621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NASTAVNICA: DUNJA FRKOVIC</w:t>
      </w:r>
    </w:p>
    <w:p w:rsidR="00DD6621" w:rsidRPr="00964B2D" w:rsidRDefault="00DD6621" w:rsidP="00DD6621">
      <w:pPr>
        <w:pStyle w:val="Heading3"/>
        <w:rPr>
          <w:rFonts w:ascii="Arial" w:hAnsi="Arial" w:cs="Arial"/>
          <w:sz w:val="20"/>
          <w:szCs w:val="20"/>
        </w:rPr>
      </w:pPr>
    </w:p>
    <w:p w:rsidR="00DD6621" w:rsidRPr="00964B2D" w:rsidRDefault="00DD6621" w:rsidP="00DD6621">
      <w:pPr>
        <w:pStyle w:val="Heading3"/>
        <w:rPr>
          <w:rFonts w:ascii="Arial" w:hAnsi="Arial" w:cs="Arial"/>
          <w:sz w:val="20"/>
          <w:szCs w:val="20"/>
        </w:rPr>
      </w:pPr>
    </w:p>
    <w:p w:rsidR="00DD6621" w:rsidRPr="00964B2D" w:rsidRDefault="00DD6621" w:rsidP="00DD6621">
      <w:pPr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bCs/>
          <w:sz w:val="20"/>
          <w:u w:val="single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bCs/>
          <w:sz w:val="20"/>
          <w:u w:val="single"/>
          <w:lang w:val="hr-HR"/>
        </w:rPr>
      </w:pPr>
      <w:r w:rsidRPr="00964B2D">
        <w:rPr>
          <w:rFonts w:ascii="Arial" w:hAnsi="Arial" w:cs="Arial"/>
          <w:b/>
          <w:bCs/>
          <w:sz w:val="20"/>
          <w:u w:val="single"/>
          <w:lang w:val="hr-HR"/>
        </w:rPr>
        <w:t xml:space="preserve">Obvezni materijali (za učenika): </w:t>
      </w:r>
    </w:p>
    <w:p w:rsidR="00DD6621" w:rsidRPr="00964B2D" w:rsidRDefault="00DD6621" w:rsidP="00DD6621">
      <w:pPr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numPr>
          <w:ilvl w:val="0"/>
          <w:numId w:val="2"/>
        </w:numPr>
        <w:ind w:left="360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udžbenik /radna bilježnica:  New Headway Intermediate Fourth edition, Liz and John Soars, Oxford University Press</w:t>
      </w:r>
    </w:p>
    <w:p w:rsidR="00DD6621" w:rsidRPr="00964B2D" w:rsidRDefault="00DD6621" w:rsidP="00DD6621">
      <w:pPr>
        <w:ind w:left="360"/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bCs/>
          <w:sz w:val="20"/>
          <w:u w:val="single"/>
          <w:lang w:val="hr-HR"/>
        </w:rPr>
      </w:pPr>
      <w:r w:rsidRPr="00964B2D">
        <w:rPr>
          <w:rFonts w:ascii="Arial" w:hAnsi="Arial" w:cs="Arial"/>
          <w:b/>
          <w:bCs/>
          <w:sz w:val="20"/>
          <w:u w:val="single"/>
          <w:lang w:val="hr-HR"/>
        </w:rPr>
        <w:t>Dopunski materijali (za nastavnika):</w:t>
      </w:r>
    </w:p>
    <w:p w:rsidR="00DD6621" w:rsidRPr="00964B2D" w:rsidRDefault="00DD6621" w:rsidP="00DD6621">
      <w:pPr>
        <w:numPr>
          <w:ilvl w:val="0"/>
          <w:numId w:val="2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CD (class set)</w:t>
      </w:r>
    </w:p>
    <w:p w:rsidR="00DD6621" w:rsidRPr="00964B2D" w:rsidRDefault="00DD6621" w:rsidP="00DD6621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priručnik za nastavnika: New Headway Intermediate Tacher’s Book Fourth edition, Liz and John Soars, Oxford University Press</w:t>
      </w:r>
    </w:p>
    <w:p w:rsidR="00DD6621" w:rsidRPr="00964B2D" w:rsidRDefault="00DD6621" w:rsidP="00DD6621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priručnik za nastavnika: New Headway Intermediate Tacher’s Resource Book Fourth edition, Liz and John Soars, Oxford University Press</w:t>
      </w:r>
    </w:p>
    <w:p w:rsidR="00DD6621" w:rsidRPr="00964B2D" w:rsidRDefault="00DD6621" w:rsidP="00DD6621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iTools New Headway Intermediate</w:t>
      </w:r>
      <w:r>
        <w:rPr>
          <w:rFonts w:ascii="Arial" w:hAnsi="Arial" w:cs="Arial"/>
          <w:sz w:val="20"/>
          <w:lang w:val="hr-HR"/>
        </w:rPr>
        <w:t xml:space="preserve"> </w:t>
      </w:r>
      <w:r w:rsidRPr="00964B2D">
        <w:rPr>
          <w:rFonts w:ascii="Arial" w:hAnsi="Arial" w:cs="Arial"/>
          <w:sz w:val="20"/>
          <w:lang w:val="hr-HR"/>
        </w:rPr>
        <w:t>Fourth edition</w:t>
      </w:r>
      <w:r>
        <w:rPr>
          <w:rFonts w:ascii="Arial" w:hAnsi="Arial" w:cs="Arial"/>
          <w:sz w:val="20"/>
          <w:lang w:val="hr-HR"/>
        </w:rPr>
        <w:t xml:space="preserve">, </w:t>
      </w:r>
      <w:r w:rsidRPr="00964B2D">
        <w:rPr>
          <w:rFonts w:ascii="Arial" w:hAnsi="Arial" w:cs="Arial"/>
          <w:sz w:val="20"/>
          <w:lang w:val="hr-HR"/>
        </w:rPr>
        <w:t>Oxford University Press</w:t>
      </w:r>
    </w:p>
    <w:p w:rsidR="00DD6621" w:rsidRPr="00964B2D" w:rsidRDefault="00DD6621" w:rsidP="00DD66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64B2D">
        <w:rPr>
          <w:rFonts w:ascii="Arial" w:hAnsi="Arial" w:cs="Arial"/>
          <w:sz w:val="20"/>
          <w:szCs w:val="20"/>
          <w:lang w:val="hr-HR"/>
        </w:rPr>
        <w:t xml:space="preserve">prateći website: </w:t>
      </w:r>
      <w:r w:rsidR="00EB472B">
        <w:fldChar w:fldCharType="begin"/>
      </w:r>
      <w:r w:rsidR="00EB472B">
        <w:instrText>HYPERLINK "https://elt.oup.com/student/headway/int/?cc=hr&amp;selLanguage=hr"</w:instrText>
      </w:r>
      <w:r w:rsidR="00EB472B">
        <w:fldChar w:fldCharType="separate"/>
      </w:r>
      <w:r w:rsidRPr="00964B2D">
        <w:rPr>
          <w:rStyle w:val="Hyperlink"/>
          <w:rFonts w:ascii="Arial" w:hAnsi="Arial" w:cs="Arial"/>
          <w:sz w:val="20"/>
          <w:szCs w:val="20"/>
        </w:rPr>
        <w:t>https://elt.oup.com/student/headway/int/?cc=hr&amp;selLanguage=hr</w:t>
      </w:r>
      <w:r w:rsidR="00EB472B">
        <w:fldChar w:fldCharType="end"/>
      </w:r>
    </w:p>
    <w:p w:rsidR="00DD6621" w:rsidRPr="00964B2D" w:rsidRDefault="00DD6621" w:rsidP="00DD66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proofErr w:type="spellStart"/>
      <w:r w:rsidRPr="00964B2D">
        <w:rPr>
          <w:rFonts w:ascii="Arial" w:hAnsi="Arial" w:cs="Arial"/>
          <w:sz w:val="20"/>
          <w:szCs w:val="20"/>
        </w:rPr>
        <w:t>rječnik</w:t>
      </w:r>
      <w:proofErr w:type="spellEnd"/>
      <w:r w:rsidRPr="00964B2D">
        <w:rPr>
          <w:rFonts w:ascii="Arial" w:hAnsi="Arial" w:cs="Arial"/>
          <w:sz w:val="20"/>
          <w:szCs w:val="20"/>
        </w:rPr>
        <w:t>:</w:t>
      </w:r>
      <w:r w:rsidRPr="00964B2D">
        <w:rPr>
          <w:rFonts w:ascii="Arial" w:hAnsi="Arial" w:cs="Arial"/>
          <w:sz w:val="20"/>
          <w:szCs w:val="20"/>
          <w:shd w:val="clear" w:color="auto" w:fill="FFFFFF"/>
        </w:rPr>
        <w:t xml:space="preserve"> Oxford Advanced Learners Dictionary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964B2D">
        <w:rPr>
          <w:rFonts w:ascii="Arial" w:hAnsi="Arial" w:cs="Arial"/>
          <w:sz w:val="20"/>
          <w:szCs w:val="20"/>
          <w:lang w:val="hr-HR"/>
        </w:rPr>
        <w:t>Oxford University Press</w:t>
      </w:r>
    </w:p>
    <w:p w:rsidR="00DD6621" w:rsidRPr="00964B2D" w:rsidRDefault="00DD6621" w:rsidP="00DD66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proofErr w:type="spellStart"/>
      <w:r w:rsidRPr="00964B2D">
        <w:rPr>
          <w:rFonts w:ascii="Arial" w:hAnsi="Arial" w:cs="Arial"/>
          <w:sz w:val="20"/>
          <w:szCs w:val="20"/>
          <w:shd w:val="clear" w:color="auto" w:fill="FFFFFF"/>
        </w:rPr>
        <w:t>iTutor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iChecker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uz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udžbenik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radnu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bilježnicu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4E18A2" w:rsidRPr="00C83E5E" w:rsidRDefault="004E18A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333"/>
        <w:tblW w:w="13008" w:type="dxa"/>
        <w:tblLayout w:type="fixed"/>
        <w:tblLook w:val="04A0"/>
      </w:tblPr>
      <w:tblGrid>
        <w:gridCol w:w="817"/>
        <w:gridCol w:w="1843"/>
        <w:gridCol w:w="2977"/>
        <w:gridCol w:w="3118"/>
        <w:gridCol w:w="1418"/>
        <w:gridCol w:w="1417"/>
        <w:gridCol w:w="1418"/>
      </w:tblGrid>
      <w:tr w:rsidR="00C0053F" w:rsidRPr="00D60FEE" w:rsidTr="00537AFA">
        <w:trPr>
          <w:cantSplit/>
        </w:trPr>
        <w:tc>
          <w:tcPr>
            <w:tcW w:w="817" w:type="dxa"/>
          </w:tcPr>
          <w:p w:rsidR="00D60FEE" w:rsidRDefault="00D60FEE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Broj nastavnog sata</w:t>
            </w:r>
          </w:p>
        </w:tc>
        <w:tc>
          <w:tcPr>
            <w:tcW w:w="1843" w:type="dxa"/>
          </w:tcPr>
          <w:p w:rsidR="00D60FEE" w:rsidRDefault="00D60FEE" w:rsidP="00A620BD">
            <w:pPr>
              <w:pStyle w:val="Heading3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53F" w:rsidRPr="00D60FEE" w:rsidRDefault="00C0053F" w:rsidP="00A620BD">
            <w:pPr>
              <w:pStyle w:val="Heading3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60FEE">
              <w:rPr>
                <w:rFonts w:ascii="Arial" w:hAnsi="Arial" w:cs="Arial"/>
                <w:iCs/>
                <w:sz w:val="20"/>
                <w:szCs w:val="20"/>
              </w:rPr>
              <w:t>Nastavna jedinica</w:t>
            </w:r>
          </w:p>
        </w:tc>
        <w:tc>
          <w:tcPr>
            <w:tcW w:w="2977" w:type="dxa"/>
          </w:tcPr>
          <w:p w:rsidR="00D60FEE" w:rsidRPr="00477F28" w:rsidRDefault="00D60FEE" w:rsidP="00477F28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477F28" w:rsidRDefault="00C0053F" w:rsidP="00477F28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477F28">
              <w:rPr>
                <w:rFonts w:ascii="Arial" w:hAnsi="Arial" w:cs="Arial"/>
                <w:b/>
                <w:sz w:val="20"/>
                <w:lang w:val="hr-HR"/>
              </w:rPr>
              <w:t>Ciljevi i zadaće</w:t>
            </w:r>
          </w:p>
        </w:tc>
        <w:tc>
          <w:tcPr>
            <w:tcW w:w="3118" w:type="dxa"/>
          </w:tcPr>
          <w:p w:rsidR="00D60FEE" w:rsidRPr="00477F28" w:rsidRDefault="00D60FEE" w:rsidP="00477F28">
            <w:pPr>
              <w:ind w:left="33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477F28" w:rsidRDefault="00C0053F" w:rsidP="00477F28">
            <w:pPr>
              <w:ind w:left="33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477F28">
              <w:rPr>
                <w:rFonts w:ascii="Arial" w:hAnsi="Arial" w:cs="Arial"/>
                <w:b/>
                <w:sz w:val="20"/>
                <w:lang w:val="hr-HR"/>
              </w:rPr>
              <w:t>Ishodi učenja</w:t>
            </w:r>
          </w:p>
        </w:tc>
        <w:tc>
          <w:tcPr>
            <w:tcW w:w="1418" w:type="dxa"/>
          </w:tcPr>
          <w:p w:rsidR="00D60FEE" w:rsidRDefault="00D60FEE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Metodički oblici rada</w:t>
            </w: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/</w:t>
            </w: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Nastavne metode</w:t>
            </w:r>
          </w:p>
        </w:tc>
        <w:tc>
          <w:tcPr>
            <w:tcW w:w="1417" w:type="dxa"/>
          </w:tcPr>
          <w:p w:rsidR="00D60FEE" w:rsidRDefault="00D60FEE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Nastavna sredstva i pomagala</w:t>
            </w:r>
          </w:p>
        </w:tc>
        <w:tc>
          <w:tcPr>
            <w:tcW w:w="1418" w:type="dxa"/>
          </w:tcPr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Napomene</w:t>
            </w: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Korelacije s ostalim nastavnim predmetima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pStyle w:val="Heading3"/>
              <w:outlineLvl w:val="2"/>
              <w:rPr>
                <w:rFonts w:ascii="Arial" w:hAnsi="Arial" w:cs="Arial"/>
                <w:iCs/>
                <w:sz w:val="18"/>
                <w:szCs w:val="18"/>
              </w:rPr>
            </w:pPr>
            <w:r w:rsidRPr="00C83E5E">
              <w:rPr>
                <w:rFonts w:ascii="Arial" w:hAnsi="Arial" w:cs="Arial"/>
                <w:iCs/>
                <w:sz w:val="18"/>
                <w:szCs w:val="18"/>
              </w:rPr>
              <w:t>UVODNI SAT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provjeriti znanje glagolskih vremena postaviti  pitanja i odgovoriti na njih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glagolske oblike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pomoćne glagole te njihovu uporabu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postavljati pitanja i odgovarati na njih 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ponoviti pravilnu intonaciju pitanja</w:t>
            </w:r>
          </w:p>
        </w:tc>
        <w:tc>
          <w:tcPr>
            <w:tcW w:w="1418" w:type="dxa"/>
          </w:tcPr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995BB8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DRUSTVENA IGRA</w:t>
            </w:r>
          </w:p>
        </w:tc>
        <w:tc>
          <w:tcPr>
            <w:tcW w:w="2977" w:type="dxa"/>
          </w:tcPr>
          <w:p w:rsidR="00C0053F" w:rsidRPr="00477F28" w:rsidRDefault="00995BB8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hr-HR"/>
              </w:rPr>
              <w:t>Razgovarati o ljetnim aktivnostina</w:t>
            </w:r>
          </w:p>
        </w:tc>
        <w:tc>
          <w:tcPr>
            <w:tcW w:w="3118" w:type="dxa"/>
          </w:tcPr>
          <w:p w:rsidR="00C0053F" w:rsidRDefault="00995BB8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Prpricavati ljetne aktivnosti</w:t>
            </w:r>
          </w:p>
          <w:p w:rsidR="00995BB8" w:rsidRPr="00477F28" w:rsidRDefault="00995BB8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Koristiti prosla glagolska vremena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  <w:t>7.1 PASSIONS AND FASHIONS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ilustrirati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dvije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uporabe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vremena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>Present Perfect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usporediti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uporabu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>Present Perfect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vremena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Present Simple </w:t>
            </w:r>
            <w:proofErr w:type="spellStart"/>
            <w:r w:rsidRPr="00477F28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 Past Simple</w:t>
            </w:r>
          </w:p>
          <w:p w:rsidR="00C0053F" w:rsidRPr="00C83E5E" w:rsidRDefault="00C0053F" w:rsidP="00477F28">
            <w:pPr>
              <w:pStyle w:val="ListParagraph"/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uporabu glagolskih vremena (Present Perfect, Present Simple, Past Tense)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postavljati pitanja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pronaći informacije u tekstu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aktivne i pasivne glagolske structure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D0607E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Likovna umjetnost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7.2 PRESENT PERFECT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formu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uporabu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vremena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>Present Perfect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nesvršenu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prošlost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iskustvo</w:t>
            </w:r>
            <w:proofErr w:type="spellEnd"/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ponoviti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participe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nepravilnih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glagola</w:t>
            </w:r>
            <w:proofErr w:type="spellEnd"/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Past Simple i Present Perfect glagolskih vremena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priloge vremena: yet, just, ever, never, already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i izvesti intervju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 CALVIN KLEIN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razviti vještinu čitanja 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prepričati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nečiju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životnu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priču</w:t>
            </w:r>
            <w:proofErr w:type="spellEnd"/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napisati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svoju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životnu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priču</w:t>
            </w:r>
            <w:proofErr w:type="spellEnd"/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postavljati pitanja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strukture razgovornog stila (How long)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životu Calvina Kleina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značaj Calvina Kleina u svijetu mode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D0607E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7.4 IT'S A MATTER OF OPINION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raspravljati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izvijestiti nakon rasprave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stavove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za izražavanje stavova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pripremiti govor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održati govor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7.5 BASEBALL-VIDEO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pravila bejzbola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bejzbol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raspraviti značaj bejzbola  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skupini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</w:t>
            </w:r>
          </w:p>
        </w:tc>
      </w:tr>
      <w:tr w:rsidR="00C0053F" w:rsidRPr="00C83E5E" w:rsidTr="00537AFA">
        <w:trPr>
          <w:cantSplit/>
          <w:trHeight w:val="1706"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7.6 FOOTBALL-A GLOBAL PASSION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vještinu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čitanja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tehnikom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potrage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određenim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informacijama</w:t>
            </w:r>
            <w:proofErr w:type="spellEnd"/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razmjenu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korištenje vokabulara vezanog uz nogomet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raspraviti pozitivne i negativne strane nogometa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značaj nogometa diljem svijeta</w:t>
            </w:r>
          </w:p>
        </w:tc>
        <w:tc>
          <w:tcPr>
            <w:tcW w:w="1418" w:type="dxa"/>
          </w:tcPr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7.7</w:t>
            </w:r>
            <w:r w:rsidR="00C0053F"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LOVES AND HATES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uvesti  i uvježbati različite korisne formalne i neformalne izraze iz svakodnevne interakcije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izricanje stavova 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u zadanom vremenskom okviru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što volimo raditi, a što ne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7.8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THINGS I AM PASSIONATE </w:t>
            </w:r>
            <w:r w:rsidR="00995BB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BOUT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ispraviti pogreške u pisanju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potaknuti samostalan rad na ispravljanju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uvesti simbole za označavanje pogrešaka u pisanju</w:t>
            </w:r>
          </w:p>
          <w:p w:rsidR="00C0053F" w:rsidRPr="00477F28" w:rsidRDefault="00C0053F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pismo prema modelu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stavove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stvarima koje volimo i koje ne volimo</w:t>
            </w:r>
          </w:p>
          <w:p w:rsidR="00C0053F" w:rsidRPr="00477F28" w:rsidRDefault="00C0053F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za naglašavanje stavova (can't stand, adore, quite like...)</w:t>
            </w:r>
          </w:p>
          <w:p w:rsidR="00C0053F" w:rsidRPr="00C83E5E" w:rsidRDefault="00C0053F" w:rsidP="00477F28">
            <w:p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76254" w:rsidRPr="00C83E5E" w:rsidTr="00537AFA">
        <w:trPr>
          <w:cantSplit/>
        </w:trPr>
        <w:tc>
          <w:tcPr>
            <w:tcW w:w="817" w:type="dxa"/>
          </w:tcPr>
          <w:p w:rsidR="00C76254" w:rsidRPr="00C83E5E" w:rsidRDefault="00C76254" w:rsidP="00C762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76254" w:rsidRPr="00C83E5E" w:rsidRDefault="00C76254" w:rsidP="00C76254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REVIEW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7 </w:t>
            </w:r>
          </w:p>
        </w:tc>
        <w:tc>
          <w:tcPr>
            <w:tcW w:w="2977" w:type="dxa"/>
          </w:tcPr>
          <w:p w:rsidR="00C76254" w:rsidRPr="00477F28" w:rsidRDefault="00C76254" w:rsidP="00537AF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gradivo: gramatika i vokabular Unit 7:</w:t>
            </w:r>
          </w:p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Present Perfect Simple i Present Perfect Continuous</w:t>
            </w:r>
          </w:p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upotrijebiti Present Perfect Simple za radnje koje su završile </w:t>
            </w:r>
          </w:p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Present Perfect Continuous za radnje koje traju</w:t>
            </w:r>
          </w:p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pasivna i aktivna stanja glagola</w:t>
            </w:r>
          </w:p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govoriti o stvarima koje vole ili ne vole </w:t>
            </w:r>
          </w:p>
          <w:p w:rsidR="00C76254" w:rsidRPr="00477F28" w:rsidRDefault="00C76254" w:rsidP="00537AFA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odgovoriti i izreći slaganje, suosjećanje, zadovoljstvo ili iznenađenje</w:t>
            </w:r>
          </w:p>
        </w:tc>
        <w:tc>
          <w:tcPr>
            <w:tcW w:w="1418" w:type="dxa"/>
          </w:tcPr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C76254" w:rsidRPr="00D0607E" w:rsidRDefault="00C76254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76254" w:rsidRDefault="00EB472B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" w:history="1">
              <w:r w:rsidR="00537AFA" w:rsidRPr="00CE4D6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Teacher's Resource Disc Grammar practice Unit 7</w:t>
            </w:r>
            <w:r w:rsidRPr="00C83E5E">
              <w:rPr>
                <w:rFonts w:ascii="Arial" w:hAnsi="Arial" w:cs="Arial"/>
                <w:sz w:val="18"/>
                <w:szCs w:val="18"/>
              </w:rPr>
              <w:br/>
            </w: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76254" w:rsidRDefault="00E27F2F" w:rsidP="00E27F2F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UNIT 7</w:t>
            </w:r>
            <w:r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WRITTEN EXAM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(Teacher's Resource Disc)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76254" w:rsidRDefault="00E27F2F" w:rsidP="00E27F2F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UNIT 7</w:t>
            </w:r>
            <w:r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EXAM ANALYSIS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8.1 NO FEAR 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ponoviti i utvrditi uporabu </w:t>
            </w: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>infinitiva i glagolskih imenica</w:t>
            </w:r>
          </w:p>
          <w:p w:rsidR="00E27F2F" w:rsidRPr="00C83E5E" w:rsidRDefault="00E27F2F" w:rsidP="00E27F2F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problemima na putovanjima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neformalni stil pisanja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glagolskih imenica i infinitiva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 </w:t>
            </w:r>
          </w:p>
          <w:p w:rsidR="00E27F2F" w:rsidRPr="00D0607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8.2 VERB PATTERNS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uporabu infinitiva i glagolskih imenica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odgovarajuće glagolske oblike (ing, to infinitive)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glagolskih imenica i infinitiva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D0607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8.3 VERB PATTERN DOMINOES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gramatička vježba</w:t>
            </w:r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govorenja</w:t>
            </w:r>
          </w:p>
          <w:p w:rsidR="00E27F2F" w:rsidRPr="00C83E5E" w:rsidRDefault="00E27F2F" w:rsidP="00E27F2F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glagolske oblike (to infinitive, ing)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glagolski oblik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sebi koristeći glagolske imenice i infinitive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D0607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27F2F" w:rsidRPr="00D0607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8.4 PHONING HOME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telefonski razgovor</w:t>
            </w:r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E27F2F" w:rsidRPr="00C83E5E" w:rsidRDefault="00E27F2F" w:rsidP="00E27F2F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infinitive u razgovornom stilu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osmisliti telefonski razgovor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izvesti telefonski razgovor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CULTURE 5: ENGLISH-SPEAKING CAPITALS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razviti vještinu čitanje različitim tehnikama</w:t>
            </w:r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učenici uspoređuju kulture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predstaviti turističke znamenitosti u svojoj zemlji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grad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 objasniti izraze za opisivanje gradova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koje bi destinacije željeli posjetiti i zašto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E27F2F" w:rsidRPr="00E27F2F" w:rsidRDefault="00E27F2F" w:rsidP="00E27F2F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27F2F">
              <w:rPr>
                <w:rFonts w:ascii="Arial" w:hAnsi="Arial" w:cs="Arial"/>
                <w:b/>
                <w:sz w:val="24"/>
                <w:szCs w:val="24"/>
                <w:lang w:val="hr-HR"/>
              </w:rPr>
              <w:t>Gradjanski odgoj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8.5 FEARS AND PHOBIAS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proširiti vokabular na temu strahova i fobija</w:t>
            </w:r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E27F2F" w:rsidRPr="00C83E5E" w:rsidRDefault="00E27F2F" w:rsidP="00E27F2F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strahove i fobije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što su fobije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vlastite strahove i fobije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tjelesne manifestacije fobija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Psihologija 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8.6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MACHU PICCHU: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udaljenim zemljama (Peru)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što je Machu Picchu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arheološka nalazišta i objasniti njihov značaj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starim civilizacijama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Geografija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Povijest 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  <w:t>8.8 WRITING-TELLING A STORY (2)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pisanje priče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korištenje pridjeva i priloga u pisanom tekstu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ispričati priču pomoću slika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pridjeve i priloge pri pisanju priče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prošla glagolska vremena pri pričanju prošlog događaja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i strukturirati priču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8.9 BODY LANGUAGE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usvajanje vokabulara 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povezivati  kolokacija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dijelove tijela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doslovno od prenesenog značenja idioma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idiome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27F2F" w:rsidRPr="00D0607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8.10 TRAVEL AND NUMBERS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izgovaranje brojeva</w:t>
            </w:r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E27F2F" w:rsidRPr="00C83E5E" w:rsidRDefault="00E27F2F" w:rsidP="00E27F2F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pravilno izgovarati brojeve 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pravilno zapisati brojeve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povezivati pitanja i odgovore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matematičke izraze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607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E27F2F" w:rsidRPr="00D0607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Matematika 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8.11 NUMBERS QUIZ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 (brojevi)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pravilan izgovor brojeva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izgovaranje postotaka, datuma i količine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postavljati pitanja u kvizu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F1438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Matematika 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76254" w:rsidRDefault="00E27F2F" w:rsidP="00E27F2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76254" w:rsidRDefault="00E27F2F" w:rsidP="00E27F2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76254" w:rsidRDefault="00E27F2F" w:rsidP="00E27F2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ISPRAVAK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ispravak školske zadaće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ispraviti pogreške u pisanju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76254" w:rsidRDefault="00E27F2F" w:rsidP="00E27F2F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Merry Christmas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Slusanje i pjevanje bozicnih pjesama</w:t>
            </w: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prepoznati i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nauciti pjevati popularne pjesme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Pr="00C83E5E" w:rsidRDefault="00E27F2F" w:rsidP="00E27F2F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9.1 IT DEPENDS HOW YOU LOOK AT IT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uvježbati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uporabu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forme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kondicionala</w:t>
            </w:r>
            <w:proofErr w:type="spellEnd"/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razlikovati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ostvarljivi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neostvarljivog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uvjeta</w:t>
            </w:r>
            <w:proofErr w:type="spellEnd"/>
          </w:p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prepoznati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različite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glagolske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forme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za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izražavanje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kondicionala</w:t>
            </w:r>
            <w:proofErr w:type="spellEnd"/>
          </w:p>
          <w:p w:rsidR="00E27F2F" w:rsidRPr="00C83E5E" w:rsidRDefault="00E27F2F" w:rsidP="00E27F2F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27F2F" w:rsidRPr="00C83E5E" w:rsidRDefault="00E27F2F" w:rsidP="00E27F2F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tvoriti drugi i treći kondicional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drugog i trećeg kondicionala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pozitivnim i negativnim stranama tinejdžerskog razdoblja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probleme tinejdžera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dati savjete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E27F2F" w:rsidRPr="00C83E5E" w:rsidTr="00537AFA">
        <w:trPr>
          <w:cantSplit/>
        </w:trPr>
        <w:tc>
          <w:tcPr>
            <w:tcW w:w="817" w:type="dxa"/>
          </w:tcPr>
          <w:p w:rsidR="00E27F2F" w:rsidRPr="00C83E5E" w:rsidRDefault="00E27F2F" w:rsidP="00E27F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27F2F" w:rsidRDefault="00E27F2F" w:rsidP="00E27F2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9.2 CONDITIONALS</w:t>
            </w:r>
          </w:p>
          <w:p w:rsidR="00271E35" w:rsidRPr="00C83E5E" w:rsidRDefault="00271E35" w:rsidP="00E27F2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Type 1</w:t>
            </w:r>
          </w:p>
        </w:tc>
        <w:tc>
          <w:tcPr>
            <w:tcW w:w="2977" w:type="dxa"/>
          </w:tcPr>
          <w:p w:rsidR="00E27F2F" w:rsidRPr="00477F28" w:rsidRDefault="00E27F2F" w:rsidP="00E27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uporabu kondicionala</w:t>
            </w:r>
          </w:p>
          <w:p w:rsidR="00E27F2F" w:rsidRPr="00C83E5E" w:rsidRDefault="00E27F2F" w:rsidP="00E27F2F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uporabu kondicionala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kondicional</w:t>
            </w:r>
          </w:p>
          <w:p w:rsidR="00E27F2F" w:rsidRPr="00477F28" w:rsidRDefault="00E27F2F" w:rsidP="00E27F2F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pogodbene načine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27F2F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E27F2F" w:rsidRPr="008F1438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27F2F" w:rsidRPr="00C83E5E" w:rsidRDefault="00E27F2F" w:rsidP="00E27F2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Default="00271E35" w:rsidP="00271E3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CONDITIONALS</w:t>
            </w:r>
          </w:p>
          <w:p w:rsidR="00271E35" w:rsidRPr="00C83E5E" w:rsidRDefault="00271E35" w:rsidP="00271E3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Type 2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uporabu kondicionala</w:t>
            </w:r>
          </w:p>
          <w:p w:rsidR="00271E35" w:rsidRPr="00C83E5E" w:rsidRDefault="00271E35" w:rsidP="00271E35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uporabu kondicionala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kondicional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pogodbene načine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271E35" w:rsidRPr="008F1438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Default="00271E35" w:rsidP="00271E3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CONDITIONALS</w:t>
            </w:r>
          </w:p>
          <w:p w:rsidR="00271E35" w:rsidRPr="00C83E5E" w:rsidRDefault="00271E35" w:rsidP="00271E3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Type 3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uporabu kondicionala</w:t>
            </w:r>
          </w:p>
          <w:p w:rsidR="00271E35" w:rsidRPr="00C83E5E" w:rsidRDefault="00271E35" w:rsidP="00271E35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uporabu kondicionala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kondicional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pogodbene načine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271E35" w:rsidRPr="008F1438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Pr="00C83E5E" w:rsidRDefault="00271E35" w:rsidP="00271E35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9.5 A SOCIAL CONSCIENCE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modalne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izražavaju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različite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razine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vjerojatnosti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prošlosti</w:t>
            </w:r>
            <w:proofErr w:type="spellEnd"/>
          </w:p>
          <w:p w:rsidR="00271E35" w:rsidRPr="00C83E5E" w:rsidRDefault="00271E35" w:rsidP="00271E35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podizanje svijesti o problemima u društvu 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probleme u društvu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strukture sa just  za pojačavanje dojma u razgovornom stilu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korištenje trećeg kondicionala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271E35" w:rsidRPr="008F1438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Pr="00C83E5E" w:rsidRDefault="00271E35" w:rsidP="00271E35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9.6 A QUESTION OF CONSCIENCE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modalne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izražavaju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različite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razine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vjerojatnosti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prošlosti</w:t>
            </w:r>
            <w:proofErr w:type="spellEnd"/>
          </w:p>
          <w:p w:rsidR="00271E35" w:rsidRPr="00C83E5E" w:rsidRDefault="00271E35" w:rsidP="00271E35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pogodbu (treći kondicional)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dati savjet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žaljenje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271E35" w:rsidRPr="00EA7EA3" w:rsidRDefault="00EA7EA3" w:rsidP="00271E35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EA7EA3">
              <w:rPr>
                <w:rFonts w:ascii="Arial" w:hAnsi="Arial" w:cs="Arial"/>
                <w:b/>
                <w:szCs w:val="22"/>
                <w:lang w:val="hr-HR"/>
              </w:rPr>
              <w:t>Gradjanski odgoj</w:t>
            </w: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Pr="00C83E5E" w:rsidRDefault="00271E35" w:rsidP="00271E35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9.7 MAKING A DIFFERENCE: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uočiti važnost humanitarnih akcija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povezane s humanitarnim radom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osmisliti humanitarnu akciju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iznijeti program humanitarne akcije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Etika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Vjeronauk </w:t>
            </w:r>
          </w:p>
          <w:p w:rsidR="00EA7EA3" w:rsidRPr="00C83E5E" w:rsidRDefault="00EA7EA3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A7EA3">
              <w:rPr>
                <w:rFonts w:ascii="Arial" w:hAnsi="Arial" w:cs="Arial"/>
                <w:b/>
                <w:szCs w:val="22"/>
                <w:lang w:val="hr-HR"/>
              </w:rPr>
              <w:t xml:space="preserve"> Gradjanski odgoj</w:t>
            </w: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Pr="00C83E5E" w:rsidRDefault="00271E35" w:rsidP="00271E35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9.8 THE VICTIM MEETS THE BURGLAR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rad na tekstu </w:t>
            </w:r>
          </w:p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izražavanje stavova</w:t>
            </w: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navesti različite tipove zločina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zločin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stajališta zločinca i žrtve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povezane sa zločinom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271E35" w:rsidRPr="008F1438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Etika </w:t>
            </w: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Vjeronau</w:t>
            </w:r>
            <w:r w:rsidR="00EA7EA3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="00EA7EA3" w:rsidRPr="00EA7EA3">
              <w:rPr>
                <w:rFonts w:ascii="Arial" w:hAnsi="Arial" w:cs="Arial"/>
                <w:b/>
                <w:szCs w:val="22"/>
                <w:lang w:val="hr-HR"/>
              </w:rPr>
              <w:t xml:space="preserve"> Gradjanski odgoj</w:t>
            </w:r>
            <w:r w:rsidR="00EA7EA3"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271E35" w:rsidRPr="00C83E5E" w:rsidTr="00537AFA">
        <w:trPr>
          <w:cantSplit/>
        </w:trPr>
        <w:tc>
          <w:tcPr>
            <w:tcW w:w="817" w:type="dxa"/>
          </w:tcPr>
          <w:p w:rsidR="00271E35" w:rsidRPr="00C83E5E" w:rsidRDefault="00271E35" w:rsidP="00271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271E35" w:rsidRPr="00C83E5E" w:rsidRDefault="00271E35" w:rsidP="00271E3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9.9 WRITING: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PROS AND CONS</w:t>
            </w:r>
          </w:p>
        </w:tc>
        <w:tc>
          <w:tcPr>
            <w:tcW w:w="2977" w:type="dxa"/>
          </w:tcPr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argumentiranje</w:t>
            </w:r>
          </w:p>
          <w:p w:rsidR="00271E35" w:rsidRPr="00477F28" w:rsidRDefault="00271E35" w:rsidP="00271E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pisanje eseja</w:t>
            </w:r>
          </w:p>
          <w:p w:rsidR="00271E35" w:rsidRPr="00C83E5E" w:rsidRDefault="00271E35" w:rsidP="00271E35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argumentirati stavove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veznike u povezivanju rečenica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pisati esej</w:t>
            </w:r>
          </w:p>
          <w:p w:rsidR="00271E35" w:rsidRPr="00477F28" w:rsidRDefault="00271E35" w:rsidP="00271E35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strukturirati esej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271E35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271E35" w:rsidRPr="00C83E5E" w:rsidRDefault="00271E35" w:rsidP="00271E3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76254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76254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76254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ISPRAVAK ŠK. ZADAĆE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ispravak školske zadaće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ispraviti pogreške u pisanju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9.10 WORDS WITH SIMILAR MEANING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uspoređivanje sinonima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sinonime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sinonime u različitom kontekstu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povezati kolokacije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sličnosti i razlike u značenju sinonima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9.11 DEALING WITH MONEY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govorenja-igra uloga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novac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cijenu, stanje računa, PIN...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vrste plaćanja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 telefonske razgovore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REVIEW </w:t>
            </w: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UNIT 9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gradivo iz gramatike: izricanje sadašnjih i prošlih navika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vokabular (Unit 9–homonimi i homofoni)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EA7EA3" w:rsidRPr="008F1438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EA7EA3" w:rsidRPr="00C83E5E" w:rsidRDefault="00EB472B" w:rsidP="00EA7EA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7" w:history="1">
              <w:r w:rsidR="00EA7EA3" w:rsidRPr="00C83E5E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  <w:r w:rsidR="00EA7EA3"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Teacher's Resource Disc Grammar practice Unit 9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76254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UNIT 9 </w:t>
            </w: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WRITTEN EXAM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(Teacher's Resource Disc)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76254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UNIT 9 EXAM AN</w:t>
            </w: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ALYSIS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10.1 ALL THINGS HIGH TECH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ponoviti dijelove subjektnog skupa </w:t>
            </w:r>
          </w:p>
          <w:p w:rsidR="00EA7EA3" w:rsidRPr="00C83E5E" w:rsidRDefault="00EA7EA3" w:rsidP="00EA7EA3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</w:p>
          <w:p w:rsidR="00EA7EA3" w:rsidRPr="00C83E5E" w:rsidRDefault="00EA7EA3" w:rsidP="00EA7EA3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izumima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modernu tehnologiju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dijelove računala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na koji način računalo radi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dijelove subjektnog skupa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CULTURE 7: TRANSPORT IN LONDON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s razumijevanjem 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usporedba različitih kultura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različitim tipovima prijevoza i prijevoznih sredstava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pronalaženje podataka u tekstu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i koristiti nove pojmove vezane uz prijevoz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razgovarati o pozitivnim i negativnim stranama prometa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EA7EA3" w:rsidRPr="00EA7EA3" w:rsidRDefault="00EA7EA3" w:rsidP="00EA7EA3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EA7EA3">
              <w:rPr>
                <w:rFonts w:ascii="Arial" w:hAnsi="Arial" w:cs="Arial"/>
                <w:b/>
                <w:szCs w:val="22"/>
                <w:lang w:val="hr-HR"/>
              </w:rPr>
              <w:t>Gradjanski odgoj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10.5 MEET ME AT ST PANCRAS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razvijati vještinu čitanja</w:t>
            </w:r>
          </w:p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opisivanje željezničke postaje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ispričati povijest željezničke postaje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slavnu zgradu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vokabular za opisivanje zgrada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Geografija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10.6 DUBAI -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sliku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zgradu, hotel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mjesto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iznijeti činjenice o Ujedinjenim Arapskim Emiratima 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arhitekturu zemlje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Geografija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10.8 COMPOUND NOUNS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uporaba compound nouns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oblike i uporabu compound nouns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odrediti mjesto naglaska u imenicama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tvoriti compound nouns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10.9 COMPOUND NOUNS CROSSWORD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 compound nouns</w:t>
            </w:r>
          </w:p>
          <w:p w:rsidR="00EA7EA3" w:rsidRPr="00C83E5E" w:rsidRDefault="00EA7EA3" w:rsidP="00EA7EA3">
            <w:pPr>
              <w:pStyle w:val="ListParagraph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povezivanje compound nouns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objasniti pojam 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o kojem se pojmu radi iz objašnjenja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kratku priču koristeći compound nouns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10.10 GO!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govorenja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voditi dijalog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spojiti compound nouns 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compound nouns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osmisliti dijalog koristeći compound nouns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10 </w:t>
            </w: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WRITTEN EXAM 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(Teacher's Resource Disc)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UNIT 10 EXAM ANALYSIS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11.1 SEEING IS BELIEVING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različite modalnig glagola i uočiti razlike u uporabi</w:t>
            </w:r>
          </w:p>
          <w:p w:rsidR="00EA7EA3" w:rsidRPr="00C83E5E" w:rsidRDefault="00EA7EA3" w:rsidP="00EA7EA3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tvorbu i značenje modalnih glagola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optičke iluzije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pretpostavke u sadšnjem i prošlom vremenu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11.2 MODALS OF PROBABILITY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gramatička vježba: izricanje mogućnosti modalnim glagolima 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tvorbu i značenje modalnih glagola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optičke iluzije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pretpostavke u sadšnjem i prošlom vremenu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11.3 GRAMMAR AND PRONUNCIATION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pravilnog govorenja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pravilno izgovarati modalne glagole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odgovarajući modalni glagol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pretpostavke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11.4 WHAT ON EARTH IS HAPPENING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opisivanje slike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pretpostavljanje: korištenje modalnih glagola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situaciju na slici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pretpostavke koristeći modalne glagole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značenje modalnih glagola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iTools 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11.6 THE ADVENTURES OF SHERLOCK HOLMES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čitanje s razumijevanjem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životu Sherlocka Holmesa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navesti dijelove kriminalističke priče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pretpostavke koristeći modalne glagole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11.7 FORENSIC SCIENCE - </w:t>
            </w: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što je forenzika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stadije kriminalističke istrage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vokabular vezan uz kriminalistiku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11.8 PHRASAL VERBS (2)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 (frazalni glagoli)</w:t>
            </w:r>
          </w:p>
          <w:p w:rsidR="00EA7EA3" w:rsidRPr="00C83E5E" w:rsidRDefault="00EA7EA3" w:rsidP="00EA7EA3">
            <w:pPr>
              <w:pStyle w:val="ListParagraph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frazalne glagole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polisemiju frazalnih glagola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frazalne glagole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12.1 TELLING IT HOW IT IS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formu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neupravnog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izjava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pitanja</w:t>
            </w:r>
            <w:proofErr w:type="spellEnd"/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tvorbu neupravnog govora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prebaciti tvrdnje, pitanja i naredbe iz upravnog u neupravni govor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12.2 REPORTED SPEECH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razlikovati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značenja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ask, say, tell 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kada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koriste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neupravnom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govoru</w:t>
            </w:r>
            <w:proofErr w:type="spellEnd"/>
          </w:p>
          <w:p w:rsidR="00EA7EA3" w:rsidRPr="00C83E5E" w:rsidRDefault="00EA7EA3" w:rsidP="00EA7EA3">
            <w:pPr>
              <w:pStyle w:val="ListParagraph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glagole kojima se izriče neupravni govor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prebaciti upravni u neupravni govor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prebacivanje izjava i pitanja iz upravnog u neupravni govor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12.3 WAYS OF SPEAKING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ostale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neupravni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</w:t>
            </w:r>
            <w:proofErr w:type="spellEnd"/>
          </w:p>
          <w:p w:rsidR="00EA7EA3" w:rsidRPr="00C83E5E" w:rsidRDefault="00EA7EA3" w:rsidP="00EA7EA3">
            <w:pPr>
              <w:pStyle w:val="ListParagraph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značenje i uporabu glagola koji izriču govorenje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prebatici upravni u neupravni govor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glagole za izricanje govorenja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12.4 MOVERS AND SHAKERS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s razumijevanjem 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utjecajnim ljudima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na koji način su pojedinci utjecali na druge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tko je tvoj heroj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12.5 MY HERO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-VIDEO LESSON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vještinu slušanja</w:t>
            </w:r>
          </w:p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EA7EA3" w:rsidRPr="00C83E5E" w:rsidRDefault="00EA7EA3" w:rsidP="00EA7EA3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tko su heroji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vlastitog heroja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tko su ljudi koji utječu na druge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12.6 WHAT THE PAPERS SAY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protumačiti novinske naslove</w:t>
            </w:r>
          </w:p>
          <w:p w:rsidR="00EA7EA3" w:rsidRPr="00477F28" w:rsidRDefault="00EA7EA3" w:rsidP="00EA7E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izražavanje odbijanja 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naslova novinskih članaka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i usporediti novine i časopise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iznijeti stav – koliko vjerujete medijima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I don't mind/I don't care u razgovornom stilu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C83E5E" w:rsidRDefault="00EA7EA3" w:rsidP="00EA7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12.7 HERE IS THE HEADWAY NEWS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pisanje novinskog članka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prezentiranje vijesti 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prezentirati vijesti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novinski članak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pitanja koja su odgovorena u vijesti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REVIEW UNIT 12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gradivo iz gramatike: članovi</w:t>
            </w:r>
          </w:p>
          <w:p w:rsidR="00EA7EA3" w:rsidRPr="00477F28" w:rsidRDefault="00EA7EA3" w:rsidP="00EA7EA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vokabular (Unit 12-kolokacije)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EA7EA3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EA7EA3" w:rsidRDefault="00EB472B" w:rsidP="00EA7EA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" w:history="1">
              <w:r w:rsidR="00EA7EA3" w:rsidRPr="00CE4D6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Teacher's Resour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 Disc Grammar practice Unit 12</w:t>
            </w: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A7EA3" w:rsidRPr="00C83E5E" w:rsidTr="00537AFA">
        <w:trPr>
          <w:cantSplit/>
        </w:trPr>
        <w:tc>
          <w:tcPr>
            <w:tcW w:w="817" w:type="dxa"/>
          </w:tcPr>
          <w:p w:rsidR="00EA7EA3" w:rsidRPr="00C83E5E" w:rsidRDefault="00EA7EA3" w:rsidP="00EA7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EA7EA3" w:rsidRPr="00477F28" w:rsidRDefault="00EA7EA3" w:rsidP="00EA7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ZAKLJUČIVANJE OCJENA</w:t>
            </w:r>
          </w:p>
        </w:tc>
        <w:tc>
          <w:tcPr>
            <w:tcW w:w="2977" w:type="dxa"/>
          </w:tcPr>
          <w:p w:rsidR="00EA7EA3" w:rsidRPr="00477F28" w:rsidRDefault="00EA7EA3" w:rsidP="00EA7EA3">
            <w:pPr>
              <w:pStyle w:val="ListParagraph"/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EA7EA3" w:rsidRPr="00477F28" w:rsidRDefault="00EA7EA3" w:rsidP="00EA7EA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EA7EA3" w:rsidRPr="00C83E5E" w:rsidRDefault="00EA7EA3" w:rsidP="00EA7EA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4E18A2" w:rsidRDefault="004E18A2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>
      <w:pPr>
        <w:rPr>
          <w:rFonts w:ascii="Arial" w:hAnsi="Arial" w:cs="Arial"/>
          <w:sz w:val="18"/>
          <w:szCs w:val="18"/>
        </w:rPr>
      </w:pPr>
    </w:p>
    <w:p w:rsidR="00B913D8" w:rsidRDefault="00B913D8" w:rsidP="00B913D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Elementi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ocjenjivanja</w:t>
      </w:r>
      <w:proofErr w:type="spellEnd"/>
      <w:r>
        <w:rPr>
          <w:b/>
          <w:sz w:val="28"/>
          <w:szCs w:val="28"/>
          <w:u w:val="single"/>
        </w:rPr>
        <w:t>:</w:t>
      </w:r>
    </w:p>
    <w:p w:rsidR="00B913D8" w:rsidRDefault="00B913D8" w:rsidP="00B913D8">
      <w:pPr>
        <w:rPr>
          <w:sz w:val="22"/>
          <w:szCs w:val="22"/>
        </w:rPr>
      </w:pPr>
      <w:proofErr w:type="spell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izricaj</w:t>
      </w:r>
      <w:proofErr w:type="spellEnd"/>
      <w:r>
        <w:t xml:space="preserve">: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dobivene</w:t>
      </w:r>
      <w:proofErr w:type="spellEnd"/>
      <w:r>
        <w:t xml:space="preserve"> </w:t>
      </w:r>
      <w:proofErr w:type="spellStart"/>
      <w:r>
        <w:t>govornom</w:t>
      </w:r>
      <w:proofErr w:type="spellEnd"/>
      <w:r>
        <w:t xml:space="preserve"> </w:t>
      </w:r>
      <w:proofErr w:type="spellStart"/>
      <w:r>
        <w:t>produkcijom</w:t>
      </w:r>
      <w:proofErr w:type="spellEnd"/>
      <w:r>
        <w:t xml:space="preserve">, </w:t>
      </w:r>
      <w:proofErr w:type="spellStart"/>
      <w:r>
        <w:t>razgovorom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udzbenika</w:t>
      </w:r>
      <w:proofErr w:type="spellEnd"/>
      <w:r>
        <w:t xml:space="preserve">,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</w:t>
      </w:r>
      <w:proofErr w:type="spellStart"/>
      <w:r>
        <w:t>dijalog</w:t>
      </w:r>
      <w:proofErr w:type="spellEnd"/>
      <w:r>
        <w:t xml:space="preserve">, </w:t>
      </w:r>
      <w:proofErr w:type="spellStart"/>
      <w:r>
        <w:t>prepricavanje</w:t>
      </w:r>
      <w:proofErr w:type="spellEnd"/>
      <w:r>
        <w:t xml:space="preserve"> </w:t>
      </w:r>
      <w:proofErr w:type="spellStart"/>
      <w:r>
        <w:t>teksta</w:t>
      </w:r>
      <w:proofErr w:type="spellEnd"/>
      <w:r>
        <w:t>...</w:t>
      </w:r>
    </w:p>
    <w:p w:rsidR="00B913D8" w:rsidRDefault="00B913D8" w:rsidP="00B913D8">
      <w:proofErr w:type="spellStart"/>
      <w:r>
        <w:rPr>
          <w:b/>
        </w:rPr>
        <w:t>Pisani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izricaj</w:t>
      </w:r>
      <w:proofErr w:type="spellEnd"/>
      <w:r>
        <w:t xml:space="preserve">: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, </w:t>
      </w:r>
      <w:proofErr w:type="spellStart"/>
      <w:r>
        <w:t>eseja</w:t>
      </w:r>
      <w:proofErr w:type="spellEnd"/>
      <w:r>
        <w:t xml:space="preserve">, </w:t>
      </w:r>
      <w:proofErr w:type="spellStart"/>
      <w:r>
        <w:t>projekata</w:t>
      </w:r>
      <w:proofErr w:type="gramStart"/>
      <w:r>
        <w:t>,diktata</w:t>
      </w:r>
      <w:proofErr w:type="spellEnd"/>
      <w:proofErr w:type="gramEnd"/>
    </w:p>
    <w:p w:rsidR="00B913D8" w:rsidRDefault="00B913D8" w:rsidP="00B913D8">
      <w:proofErr w:type="spellStart"/>
      <w:r>
        <w:rPr>
          <w:b/>
        </w:rPr>
        <w:t>Jezicne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zakonitosti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gramatika</w:t>
      </w:r>
      <w:proofErr w:type="spellEnd"/>
      <w:r>
        <w:t xml:space="preserve">: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usvojenosti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, a </w:t>
      </w:r>
      <w:proofErr w:type="spellStart"/>
      <w:r>
        <w:t>donose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vecih</w:t>
      </w:r>
      <w:proofErr w:type="spellEnd"/>
      <w:r>
        <w:t xml:space="preserve"> </w:t>
      </w:r>
      <w:proofErr w:type="spellStart"/>
      <w:r>
        <w:t>testova</w:t>
      </w:r>
      <w:proofErr w:type="spellEnd"/>
    </w:p>
    <w:p w:rsidR="00B913D8" w:rsidRDefault="00B913D8" w:rsidP="00B913D8">
      <w:proofErr w:type="spellStart"/>
      <w:r>
        <w:rPr>
          <w:b/>
        </w:rPr>
        <w:t>Razumijevanje</w:t>
      </w:r>
      <w:proofErr w:type="spellEnd"/>
      <w:r>
        <w:rPr>
          <w:b/>
        </w:rPr>
        <w:t xml:space="preserve">: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testova</w:t>
      </w:r>
      <w:proofErr w:type="spellEnd"/>
      <w:r>
        <w:t xml:space="preserve"> </w:t>
      </w:r>
      <w:proofErr w:type="spellStart"/>
      <w:r>
        <w:t>slusanja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</w:t>
      </w:r>
      <w:proofErr w:type="spellStart"/>
      <w:r>
        <w:t>govornoj</w:t>
      </w:r>
      <w:proofErr w:type="spellEnd"/>
      <w:r>
        <w:t xml:space="preserve"> </w:t>
      </w:r>
      <w:proofErr w:type="spellStart"/>
      <w:r>
        <w:t>produkciji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ucenik</w:t>
      </w:r>
      <w:proofErr w:type="spellEnd"/>
      <w:r>
        <w:t xml:space="preserve"> </w:t>
      </w:r>
      <w:proofErr w:type="spellStart"/>
      <w:r>
        <w:t>savladao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izraze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razumije</w:t>
      </w:r>
      <w:proofErr w:type="spellEnd"/>
      <w:r>
        <w:t xml:space="preserve"> </w:t>
      </w:r>
      <w:proofErr w:type="spellStart"/>
      <w:r>
        <w:t>kontekstualno</w:t>
      </w:r>
      <w:proofErr w:type="spellEnd"/>
      <w:r>
        <w:t xml:space="preserve"> </w:t>
      </w:r>
      <w:proofErr w:type="spellStart"/>
      <w:proofErr w:type="gramStart"/>
      <w:r>
        <w:t>odredjeni</w:t>
      </w:r>
      <w:proofErr w:type="spellEnd"/>
      <w:r>
        <w:t xml:space="preserve">  </w:t>
      </w:r>
      <w:proofErr w:type="spellStart"/>
      <w:r>
        <w:t>tekst</w:t>
      </w:r>
      <w:proofErr w:type="spellEnd"/>
      <w:proofErr w:type="gramEnd"/>
    </w:p>
    <w:p w:rsidR="00B913D8" w:rsidRDefault="00B913D8" w:rsidP="00B913D8">
      <w:proofErr w:type="spellStart"/>
      <w:r>
        <w:rPr>
          <w:b/>
        </w:rPr>
        <w:t>Zalaganje</w:t>
      </w:r>
      <w:proofErr w:type="spellEnd"/>
      <w:r>
        <w:rPr>
          <w:b/>
        </w:rPr>
        <w:t>/</w:t>
      </w:r>
      <w:proofErr w:type="spellStart"/>
      <w:r>
        <w:rPr>
          <w:b/>
        </w:rPr>
        <w:t>domaci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: </w:t>
      </w:r>
      <w:r>
        <w:t xml:space="preserve">u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napori</w:t>
      </w:r>
      <w:proofErr w:type="spellEnd"/>
      <w:r>
        <w:t xml:space="preserve"> </w:t>
      </w:r>
      <w:proofErr w:type="spellStart"/>
      <w:r>
        <w:t>ucenika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npr.projekti</w:t>
      </w:r>
      <w:proofErr w:type="spellEnd"/>
      <w:r>
        <w:t xml:space="preserve">, </w:t>
      </w:r>
      <w:proofErr w:type="spellStart"/>
      <w:r>
        <w:t>referati</w:t>
      </w:r>
      <w:proofErr w:type="spellEnd"/>
      <w:r>
        <w:t xml:space="preserve">, </w:t>
      </w:r>
      <w:proofErr w:type="spellStart"/>
      <w:r>
        <w:t>plakati</w:t>
      </w:r>
      <w:proofErr w:type="spellEnd"/>
      <w:r>
        <w:t xml:space="preserve">, a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raznovrsnosti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rPr>
          <w:u w:val="single"/>
        </w:rPr>
        <w:t>metoda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. </w:t>
      </w:r>
    </w:p>
    <w:p w:rsidR="00B913D8" w:rsidRDefault="00B913D8" w:rsidP="00B913D8"/>
    <w:p w:rsidR="00B913D8" w:rsidRDefault="00B913D8" w:rsidP="00B913D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Cs w:val="24"/>
          <w:u w:val="single"/>
          <w:lang w:val="en-US"/>
        </w:rPr>
      </w:pPr>
      <w:proofErr w:type="spellStart"/>
      <w:r>
        <w:rPr>
          <w:rFonts w:ascii="Verdana,Bold" w:hAnsi="Verdana,Bold" w:cs="Verdana,Bold"/>
          <w:b/>
          <w:bCs/>
          <w:szCs w:val="24"/>
          <w:u w:val="single"/>
          <w:lang w:val="en-US"/>
        </w:rPr>
        <w:t>Kriteriji</w:t>
      </w:r>
      <w:proofErr w:type="spellEnd"/>
      <w:r>
        <w:rPr>
          <w:rFonts w:ascii="Verdana,Bold" w:hAnsi="Verdana,Bold" w:cs="Verdana,Bold"/>
          <w:b/>
          <w:bCs/>
          <w:szCs w:val="24"/>
          <w:u w:val="single"/>
          <w:lang w:val="en-US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Cs w:val="24"/>
          <w:u w:val="single"/>
          <w:lang w:val="en-US"/>
        </w:rPr>
        <w:t>ocjenjivanja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Cs w:val="24"/>
          <w:u w:val="single"/>
          <w:lang w:val="en-US"/>
        </w:rPr>
      </w:pPr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sz w:val="20"/>
          <w:lang w:val="en-US"/>
        </w:rPr>
        <w:t>dovoljan</w:t>
      </w:r>
      <w:proofErr w:type="spellEnd"/>
      <w:r>
        <w:rPr>
          <w:rFonts w:ascii="Verdana" w:hAnsi="Verdana" w:cs="Verdana"/>
          <w:b/>
          <w:sz w:val="20"/>
          <w:lang w:val="en-US"/>
        </w:rPr>
        <w:t xml:space="preserve"> </w:t>
      </w:r>
      <w:r>
        <w:rPr>
          <w:rFonts w:ascii="Verdana" w:hAnsi="Verdana" w:cs="Verdana"/>
          <w:sz w:val="20"/>
          <w:lang w:val="en-US"/>
        </w:rPr>
        <w:t>:</w:t>
      </w:r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0"/>
          <w:lang w:val="en-US"/>
        </w:rPr>
        <w:t>prepoznavanje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značenja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riječi</w:t>
      </w:r>
      <w:proofErr w:type="spellEnd"/>
      <w:r>
        <w:rPr>
          <w:rFonts w:ascii="Verdana" w:hAnsi="Verdana" w:cs="Verdana"/>
          <w:sz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lang w:val="en-US"/>
        </w:rPr>
        <w:t>osnovnom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obliku,izvedenim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oblicima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složenijim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sintagmama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usvojenost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osnovnih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jez</w:t>
      </w:r>
      <w:proofErr w:type="spellEnd"/>
      <w:r>
        <w:rPr>
          <w:rFonts w:ascii="Verdana" w:hAnsi="Verdana" w:cs="Verdana"/>
          <w:sz w:val="20"/>
          <w:lang w:val="en-US"/>
        </w:rPr>
        <w:t>.</w:t>
      </w:r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zakonitosti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pojedinih</w:t>
      </w:r>
      <w:proofErr w:type="spellEnd"/>
      <w:r>
        <w:rPr>
          <w:rFonts w:ascii="Verdana" w:hAnsi="Verdana" w:cs="Verdana"/>
          <w:sz w:val="20"/>
          <w:lang w:val="en-US"/>
        </w:rPr>
        <w:t xml:space="preserve">  </w:t>
      </w:r>
      <w:proofErr w:type="spellStart"/>
      <w:r>
        <w:rPr>
          <w:rFonts w:ascii="Verdana" w:hAnsi="Verdana" w:cs="Verdana"/>
          <w:sz w:val="20"/>
          <w:lang w:val="en-US"/>
        </w:rPr>
        <w:t>pojmova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uz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stalnu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pomoc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nastavnika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sz w:val="20"/>
          <w:lang w:val="en-US"/>
        </w:rPr>
        <w:t>dobar</w:t>
      </w:r>
      <w:proofErr w:type="spellEnd"/>
      <w:r>
        <w:rPr>
          <w:rFonts w:ascii="Verdana" w:hAnsi="Verdana" w:cs="Verdana"/>
          <w:sz w:val="20"/>
          <w:lang w:val="en-US"/>
        </w:rPr>
        <w:t xml:space="preserve"> :</w:t>
      </w:r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0"/>
          <w:lang w:val="en-US"/>
        </w:rPr>
        <w:t>primjena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usvojenih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jezičnih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zakonitosti</w:t>
      </w:r>
      <w:proofErr w:type="spellEnd"/>
      <w:r>
        <w:rPr>
          <w:rFonts w:ascii="Verdana" w:hAnsi="Verdana" w:cs="Verdana"/>
          <w:sz w:val="20"/>
          <w:lang w:val="en-US"/>
        </w:rPr>
        <w:t xml:space="preserve">; </w:t>
      </w:r>
      <w:proofErr w:type="spellStart"/>
      <w:r>
        <w:rPr>
          <w:rFonts w:ascii="Verdana" w:hAnsi="Verdana" w:cs="Verdana"/>
          <w:sz w:val="20"/>
          <w:lang w:val="en-US"/>
        </w:rPr>
        <w:t>mogućnost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analize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ili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tvorbe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oblika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usvojena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osnovna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tehnika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prevođenja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poznavanje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većeg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broja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kulturološko-civilizacijskih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pojmova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uz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povremenu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pomoc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nastavnika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sz w:val="20"/>
          <w:lang w:val="en-US"/>
        </w:rPr>
        <w:t>vrlo</w:t>
      </w:r>
      <w:proofErr w:type="spellEnd"/>
      <w:proofErr w:type="gramEnd"/>
      <w:r>
        <w:rPr>
          <w:rFonts w:ascii="Verdana" w:hAnsi="Verdana" w:cs="Verdana"/>
          <w:b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sz w:val="20"/>
          <w:lang w:val="en-US"/>
        </w:rPr>
        <w:t>dobar</w:t>
      </w:r>
      <w:proofErr w:type="spellEnd"/>
      <w:r>
        <w:rPr>
          <w:rFonts w:ascii="Verdana" w:hAnsi="Verdana" w:cs="Verdana"/>
          <w:b/>
          <w:sz w:val="20"/>
          <w:lang w:val="en-US"/>
        </w:rPr>
        <w:t>:</w:t>
      </w:r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0"/>
          <w:lang w:val="en-US"/>
        </w:rPr>
        <w:t>usvojenost</w:t>
      </w:r>
      <w:proofErr w:type="spellEnd"/>
      <w:r>
        <w:rPr>
          <w:rFonts w:ascii="Verdana" w:hAnsi="Verdana" w:cs="Verdana"/>
          <w:i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0"/>
          <w:lang w:val="en-US"/>
        </w:rPr>
        <w:t>sadrzaja</w:t>
      </w:r>
      <w:proofErr w:type="spellEnd"/>
      <w:r>
        <w:rPr>
          <w:rFonts w:ascii="Verdana" w:hAnsi="Verdana" w:cs="Verdana"/>
          <w:i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0"/>
          <w:lang w:val="en-US"/>
        </w:rPr>
        <w:t>i</w:t>
      </w:r>
      <w:proofErr w:type="spellEnd"/>
      <w:r>
        <w:rPr>
          <w:rFonts w:ascii="Verdana" w:hAnsi="Verdana" w:cs="Verdana"/>
          <w:i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0"/>
          <w:lang w:val="en-US"/>
        </w:rPr>
        <w:t>samostalnost</w:t>
      </w:r>
      <w:proofErr w:type="spellEnd"/>
      <w:r>
        <w:rPr>
          <w:rFonts w:ascii="Verdana" w:hAnsi="Verdana" w:cs="Verdana"/>
          <w:sz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lang w:val="en-US"/>
        </w:rPr>
        <w:t>vještini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prepoznavanja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ili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tvorbe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oblika</w:t>
      </w:r>
      <w:proofErr w:type="spellEnd"/>
      <w:r>
        <w:rPr>
          <w:rFonts w:ascii="Verdana" w:hAnsi="Verdana" w:cs="Verdana"/>
          <w:sz w:val="20"/>
          <w:lang w:val="en-US"/>
        </w:rPr>
        <w:t xml:space="preserve"> , </w:t>
      </w:r>
      <w:proofErr w:type="spellStart"/>
      <w:r>
        <w:rPr>
          <w:rFonts w:ascii="Verdana" w:hAnsi="Verdana" w:cs="Verdana"/>
          <w:sz w:val="20"/>
          <w:lang w:val="en-US"/>
        </w:rPr>
        <w:t>prevođenja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većih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cjelina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hrvatski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jezik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poznavanje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velikog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broja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novih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stručnih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termina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njihove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uporabe</w:t>
      </w:r>
      <w:proofErr w:type="spellEnd"/>
      <w:r>
        <w:rPr>
          <w:rFonts w:ascii="Verdana" w:hAnsi="Verdana" w:cs="Verdana"/>
          <w:sz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lang w:val="en-US"/>
        </w:rPr>
        <w:t>odgovarajućoj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situaciji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povezivanje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sa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hrvatskim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ili</w:t>
      </w:r>
      <w:proofErr w:type="spellEnd"/>
      <w:r>
        <w:rPr>
          <w:rFonts w:ascii="Verdana" w:hAnsi="Verdana" w:cs="Verdana"/>
          <w:sz w:val="20"/>
          <w:lang w:val="en-US"/>
        </w:rPr>
        <w:t xml:space="preserve">  </w:t>
      </w:r>
      <w:proofErr w:type="spellStart"/>
      <w:r>
        <w:rPr>
          <w:rFonts w:ascii="Verdana" w:hAnsi="Verdana" w:cs="Verdana"/>
          <w:sz w:val="20"/>
          <w:lang w:val="en-US"/>
        </w:rPr>
        <w:t>drugim</w:t>
      </w:r>
      <w:proofErr w:type="spellEnd"/>
      <w:r>
        <w:rPr>
          <w:rFonts w:ascii="Verdana" w:hAnsi="Verdana" w:cs="Verdana"/>
          <w:sz w:val="20"/>
          <w:lang w:val="en-US"/>
        </w:rPr>
        <w:t xml:space="preserve"> str. </w:t>
      </w:r>
      <w:proofErr w:type="spellStart"/>
      <w:r>
        <w:rPr>
          <w:rFonts w:ascii="Verdana" w:hAnsi="Verdana" w:cs="Verdana"/>
          <w:sz w:val="20"/>
          <w:lang w:val="en-US"/>
        </w:rPr>
        <w:t>jezikom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uz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poneke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intervencije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nastavnika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sz w:val="20"/>
          <w:lang w:val="en-US"/>
        </w:rPr>
        <w:t>odličan</w:t>
      </w:r>
      <w:proofErr w:type="spellEnd"/>
      <w:proofErr w:type="gramEnd"/>
      <w:r>
        <w:rPr>
          <w:rFonts w:ascii="Verdana" w:hAnsi="Verdana" w:cs="Verdana"/>
          <w:b/>
          <w:sz w:val="20"/>
          <w:lang w:val="en-US"/>
        </w:rPr>
        <w:t>:</w:t>
      </w:r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potpuno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vladanje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primjenom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jezika</w:t>
      </w:r>
      <w:proofErr w:type="spellEnd"/>
      <w:r>
        <w:rPr>
          <w:rFonts w:ascii="Verdana" w:hAnsi="Verdana" w:cs="Verdana"/>
          <w:sz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lang w:val="en-US"/>
        </w:rPr>
        <w:t>usmenom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pismenom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izražavanju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kroz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sve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vjestine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odlično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poznavanje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vokabulara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sposobnost</w:t>
      </w:r>
      <w:proofErr w:type="spellEnd"/>
    </w:p>
    <w:p w:rsidR="00B913D8" w:rsidRDefault="00B913D8" w:rsidP="00B913D8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prevođenja</w:t>
      </w:r>
      <w:proofErr w:type="spellEnd"/>
      <w:proofErr w:type="gramEnd"/>
      <w:r>
        <w:rPr>
          <w:rFonts w:ascii="Verdana" w:hAnsi="Verdana" w:cs="Verdana"/>
          <w:sz w:val="20"/>
          <w:lang w:val="en-US"/>
        </w:rPr>
        <w:t xml:space="preserve">,  </w:t>
      </w:r>
      <w:proofErr w:type="spellStart"/>
      <w:r>
        <w:rPr>
          <w:rFonts w:ascii="Verdana" w:hAnsi="Verdana" w:cs="Verdana"/>
          <w:sz w:val="20"/>
          <w:lang w:val="en-US"/>
        </w:rPr>
        <w:t>potpuna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samostalnost</w:t>
      </w:r>
      <w:proofErr w:type="spellEnd"/>
      <w:r>
        <w:rPr>
          <w:rFonts w:ascii="Verdana" w:hAnsi="Verdana" w:cs="Verdana"/>
          <w:sz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lang w:val="en-US"/>
        </w:rPr>
        <w:t>radu.Minimalan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broj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gresaka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koje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sam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ucenik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uocava</w:t>
      </w:r>
      <w:proofErr w:type="spellEnd"/>
      <w:r>
        <w:rPr>
          <w:rFonts w:ascii="Verdana" w:hAnsi="Verdana" w:cs="Verdana"/>
          <w:sz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lang w:val="en-US"/>
        </w:rPr>
        <w:t>razumije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lang w:val="en-US"/>
        </w:rPr>
        <w:t>korigira</w:t>
      </w:r>
      <w:proofErr w:type="spellEnd"/>
      <w:r>
        <w:rPr>
          <w:rFonts w:ascii="Verdana" w:hAnsi="Verdana" w:cs="Verdana"/>
          <w:sz w:val="20"/>
          <w:lang w:val="en-US"/>
        </w:rPr>
        <w:t>.</w:t>
      </w:r>
    </w:p>
    <w:p w:rsidR="00B913D8" w:rsidRDefault="00B913D8" w:rsidP="00B913D8">
      <w:pPr>
        <w:rPr>
          <w:rFonts w:asciiTheme="minorHAnsi" w:hAnsiTheme="minorHAnsi" w:cstheme="minorBidi"/>
          <w:sz w:val="22"/>
          <w:szCs w:val="22"/>
        </w:rPr>
      </w:pPr>
    </w:p>
    <w:p w:rsidR="00B913D8" w:rsidRDefault="00B913D8" w:rsidP="00B913D8">
      <w:pPr>
        <w:pStyle w:val="NoSpacing"/>
        <w:rPr>
          <w:rFonts w:ascii="Arial" w:hAnsi="Arial" w:cs="Arial"/>
          <w:lang w:val="en-GB"/>
        </w:rPr>
      </w:pPr>
    </w:p>
    <w:p w:rsidR="00B913D8" w:rsidRDefault="00B913D8" w:rsidP="00B913D8">
      <w:pPr>
        <w:pStyle w:val="NoSpacing"/>
        <w:rPr>
          <w:rFonts w:ascii="Arial" w:hAnsi="Arial" w:cs="Arial"/>
        </w:rPr>
      </w:pPr>
    </w:p>
    <w:p w:rsidR="00B913D8" w:rsidRPr="00C83E5E" w:rsidRDefault="00B913D8">
      <w:pPr>
        <w:rPr>
          <w:rFonts w:ascii="Arial" w:hAnsi="Arial" w:cs="Arial"/>
          <w:sz w:val="18"/>
          <w:szCs w:val="18"/>
        </w:rPr>
      </w:pPr>
    </w:p>
    <w:sectPr w:rsidR="00B913D8" w:rsidRPr="00C83E5E" w:rsidSect="009F5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E6B"/>
    <w:multiLevelType w:val="hybridMultilevel"/>
    <w:tmpl w:val="047ECD1E"/>
    <w:lvl w:ilvl="0" w:tplc="DCC6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C55AB"/>
    <w:multiLevelType w:val="hybridMultilevel"/>
    <w:tmpl w:val="92E86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F259D"/>
    <w:multiLevelType w:val="hybridMultilevel"/>
    <w:tmpl w:val="3B50CA9E"/>
    <w:lvl w:ilvl="0" w:tplc="2BE43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E2999"/>
    <w:multiLevelType w:val="hybridMultilevel"/>
    <w:tmpl w:val="FCD06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4558"/>
    <w:multiLevelType w:val="hybridMultilevel"/>
    <w:tmpl w:val="177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E18A2"/>
    <w:rsid w:val="00031838"/>
    <w:rsid w:val="00067EB7"/>
    <w:rsid w:val="00083B77"/>
    <w:rsid w:val="000C79F9"/>
    <w:rsid w:val="001220E3"/>
    <w:rsid w:val="0013537B"/>
    <w:rsid w:val="001B4EF9"/>
    <w:rsid w:val="00271E35"/>
    <w:rsid w:val="002916E6"/>
    <w:rsid w:val="00296C1C"/>
    <w:rsid w:val="00325429"/>
    <w:rsid w:val="00367DCC"/>
    <w:rsid w:val="00396699"/>
    <w:rsid w:val="003E177E"/>
    <w:rsid w:val="00403AE2"/>
    <w:rsid w:val="00441ABD"/>
    <w:rsid w:val="00443C26"/>
    <w:rsid w:val="00477F28"/>
    <w:rsid w:val="004A3525"/>
    <w:rsid w:val="004E18A2"/>
    <w:rsid w:val="00537AFA"/>
    <w:rsid w:val="005B5B39"/>
    <w:rsid w:val="00610D6C"/>
    <w:rsid w:val="006416DD"/>
    <w:rsid w:val="00670F7E"/>
    <w:rsid w:val="006A555B"/>
    <w:rsid w:val="0071698C"/>
    <w:rsid w:val="00753047"/>
    <w:rsid w:val="007B00BB"/>
    <w:rsid w:val="007D5B03"/>
    <w:rsid w:val="008342DA"/>
    <w:rsid w:val="00837693"/>
    <w:rsid w:val="00861681"/>
    <w:rsid w:val="008F0604"/>
    <w:rsid w:val="008F1438"/>
    <w:rsid w:val="00995BB8"/>
    <w:rsid w:val="009D258C"/>
    <w:rsid w:val="009F5A9E"/>
    <w:rsid w:val="00A07258"/>
    <w:rsid w:val="00A620BD"/>
    <w:rsid w:val="00B04F15"/>
    <w:rsid w:val="00B21885"/>
    <w:rsid w:val="00B34687"/>
    <w:rsid w:val="00B56361"/>
    <w:rsid w:val="00B72268"/>
    <w:rsid w:val="00B913D8"/>
    <w:rsid w:val="00B95A90"/>
    <w:rsid w:val="00BE253B"/>
    <w:rsid w:val="00C0053F"/>
    <w:rsid w:val="00C76254"/>
    <w:rsid w:val="00C83E5E"/>
    <w:rsid w:val="00C87DE5"/>
    <w:rsid w:val="00CB179C"/>
    <w:rsid w:val="00CC02EC"/>
    <w:rsid w:val="00CD5268"/>
    <w:rsid w:val="00D0607E"/>
    <w:rsid w:val="00D60FEE"/>
    <w:rsid w:val="00DD6621"/>
    <w:rsid w:val="00E27F2F"/>
    <w:rsid w:val="00E56AB2"/>
    <w:rsid w:val="00EA56F5"/>
    <w:rsid w:val="00EA7EA3"/>
    <w:rsid w:val="00EB472B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E18A2"/>
    <w:pPr>
      <w:keepNext/>
      <w:outlineLvl w:val="2"/>
    </w:pPr>
    <w:rPr>
      <w:b/>
      <w:bCs/>
      <w:szCs w:val="24"/>
      <w:lang w:val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8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E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31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A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1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eadway/int/?cc=hr&amp;selLanguage=hr" TargetMode="External"/><Relationship Id="rId3" Type="http://schemas.openxmlformats.org/officeDocument/2006/relationships/styles" Target="styles.xml"/><Relationship Id="rId7" Type="http://schemas.openxmlformats.org/officeDocument/2006/relationships/hyperlink" Target="https://elt.oup.com/student/headway/int/?cc=hr&amp;selLanguage=h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headway/int/?cc=hr&amp;selLanguage=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2306-145B-4F66-9A60-540A8156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14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GDF</cp:lastModifiedBy>
  <cp:revision>24</cp:revision>
  <dcterms:created xsi:type="dcterms:W3CDTF">2014-07-18T07:51:00Z</dcterms:created>
  <dcterms:modified xsi:type="dcterms:W3CDTF">2015-09-15T08:46:00Z</dcterms:modified>
</cp:coreProperties>
</file>