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6E" w:rsidRPr="00646A91" w:rsidRDefault="0094796E" w:rsidP="0094796E">
      <w:pPr>
        <w:rPr>
          <w:rFonts w:ascii="Times New Roman" w:hAnsi="Times New Roman" w:cs="Times New Roman"/>
          <w:sz w:val="28"/>
          <w:szCs w:val="28"/>
        </w:rPr>
      </w:pPr>
      <w:r w:rsidRPr="00646A91">
        <w:rPr>
          <w:rFonts w:ascii="Times New Roman" w:hAnsi="Times New Roman" w:cs="Times New Roman"/>
          <w:sz w:val="28"/>
          <w:szCs w:val="28"/>
        </w:rPr>
        <w:t xml:space="preserve">Naziv škole : </w:t>
      </w:r>
      <w:r w:rsidRPr="00646A91">
        <w:rPr>
          <w:rFonts w:ascii="Times New Roman" w:hAnsi="Times New Roman" w:cs="Times New Roman"/>
          <w:b/>
          <w:sz w:val="28"/>
          <w:szCs w:val="28"/>
        </w:rPr>
        <w:t>Medicinska škola u Rijeci</w:t>
      </w:r>
    </w:p>
    <w:p w:rsidR="0094796E" w:rsidRPr="00646A91" w:rsidRDefault="0094796E" w:rsidP="0094796E">
      <w:pPr>
        <w:rPr>
          <w:rFonts w:ascii="Times New Roman" w:hAnsi="Times New Roman" w:cs="Times New Roman"/>
          <w:sz w:val="28"/>
          <w:szCs w:val="28"/>
        </w:rPr>
      </w:pPr>
      <w:r w:rsidRPr="00646A91">
        <w:rPr>
          <w:rFonts w:ascii="Times New Roman" w:hAnsi="Times New Roman" w:cs="Times New Roman"/>
          <w:sz w:val="28"/>
          <w:szCs w:val="28"/>
        </w:rPr>
        <w:t>Adresa : Braće Branchetta 11A</w:t>
      </w: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EB5E1C" w:rsidRDefault="001B1CB4" w:rsidP="001B1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PRIJELAZNI RADA </w:t>
      </w:r>
      <w:r w:rsidR="0094796E" w:rsidRPr="00EB5E1C">
        <w:rPr>
          <w:b/>
          <w:sz w:val="28"/>
          <w:szCs w:val="28"/>
        </w:rPr>
        <w:t>PROGRAM TJELESNE I ZDRAVSTVENE KULTURE</w:t>
      </w:r>
      <w:r w:rsidR="00E516C7">
        <w:rPr>
          <w:b/>
          <w:sz w:val="28"/>
          <w:szCs w:val="28"/>
        </w:rPr>
        <w:t xml:space="preserve"> ZA</w:t>
      </w:r>
    </w:p>
    <w:p w:rsidR="0094796E" w:rsidRDefault="001B1CB4" w:rsidP="00947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</w:t>
      </w:r>
      <w:r w:rsidR="0094796E">
        <w:rPr>
          <w:b/>
          <w:sz w:val="28"/>
          <w:szCs w:val="28"/>
        </w:rPr>
        <w:t xml:space="preserve"> RAZRED</w:t>
      </w:r>
    </w:p>
    <w:p w:rsidR="0094796E" w:rsidRPr="00EB5E1C" w:rsidRDefault="0094796E" w:rsidP="0094796E">
      <w:pPr>
        <w:jc w:val="center"/>
        <w:rPr>
          <w:b/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Default="00221D72" w:rsidP="0094796E">
      <w:pPr>
        <w:jc w:val="center"/>
        <w:rPr>
          <w:sz w:val="28"/>
          <w:szCs w:val="28"/>
        </w:rPr>
      </w:pPr>
      <w:r>
        <w:rPr>
          <w:sz w:val="28"/>
          <w:szCs w:val="28"/>
        </w:rPr>
        <w:t>Školska godina 2018./2019</w:t>
      </w:r>
      <w:bookmarkStart w:id="0" w:name="_GoBack"/>
      <w:bookmarkEnd w:id="0"/>
      <w:r w:rsidR="0094796E" w:rsidRPr="00DF2662">
        <w:rPr>
          <w:sz w:val="28"/>
          <w:szCs w:val="28"/>
        </w:rPr>
        <w:t>.</w:t>
      </w:r>
    </w:p>
    <w:p w:rsidR="0094796E" w:rsidRPr="00E516C7" w:rsidRDefault="007E7274" w:rsidP="00E51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Melita Dolić</w:t>
      </w:r>
      <w:r w:rsidR="00373082">
        <w:rPr>
          <w:b/>
          <w:sz w:val="28"/>
          <w:szCs w:val="28"/>
        </w:rPr>
        <w:t>, prof</w:t>
      </w:r>
    </w:p>
    <w:p w:rsidR="00E516C7" w:rsidRDefault="00E516C7" w:rsidP="00E516C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516C7" w:rsidRDefault="00E516C7" w:rsidP="009479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96E" w:rsidRPr="00646A91" w:rsidRDefault="0094796E" w:rsidP="009479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A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CILJEVI PRIJELAZNOG PROGRAMA RADA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Prijelazni program rada izrađuje se u fondu od 8 sati radi prikupljanja podataka o učenicima, odnosno provedbe dijagnostike stanja učenika.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Uvodni sat ima za cilj upoznavanje učenika s postavkama rada na redovnoj nastavi i svim bitnim  planiranim zbivanjima tijekom tekuće nastavne godine:</w:t>
      </w:r>
    </w:p>
    <w:p w:rsidR="0094796E" w:rsidRPr="00646A91" w:rsidRDefault="0094796E" w:rsidP="0094796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>upoznavanje učenika s izvedbenim nastavnim planom</w:t>
      </w:r>
    </w:p>
    <w:p w:rsidR="0094796E" w:rsidRPr="00646A91" w:rsidRDefault="0094796E" w:rsidP="0094796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>isticanje nastavnih tema koje će se ocjenjivati</w:t>
      </w:r>
    </w:p>
    <w:p w:rsidR="0094796E" w:rsidRPr="00646A91" w:rsidRDefault="0094796E" w:rsidP="0094796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>pojašnjavanje ili podsjećanje na kriterije ocjenjivanja</w:t>
      </w:r>
    </w:p>
    <w:p w:rsidR="0094796E" w:rsidRPr="00646A91" w:rsidRDefault="0094796E" w:rsidP="0094796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>upoznavanje učenika s izvannastavnim aktivnostima i natjecanjima u koje se mogu uključiti</w:t>
      </w:r>
    </w:p>
    <w:p w:rsidR="0094796E" w:rsidRPr="00646A91" w:rsidRDefault="0094796E" w:rsidP="0094796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>razgovor o zdravstvenom statusu učenika ( registracija bolesti, donošenje ispričnica )</w:t>
      </w:r>
    </w:p>
    <w:p w:rsidR="0094796E" w:rsidRPr="00646A91" w:rsidRDefault="0094796E" w:rsidP="0094796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>najava inicijalnog provjeravanja i objašnjavanje smisla i načina provjere motoričkih znanja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Dijagnostika stanja učenika ima za cilj prikupiti podatke o motoričkim znanjima učenika, kinantropološkim obilježjima i interesima učenika prema kineziološkim aktivnostima.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Provjeravanje motoričkih znanja iz osnovne škole koja su bitna za provedbu daljnjih programskih sadržaja tekuće nastavne godine.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Provjeravanje kinantopoloških obilježja učenika – morfoloških obilježja, motoričkih i funkcionalnih sposobnosti.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Prikupljanje informacija o interesima učenika prema određenim aktivnostima i uvažavanje istih , koliko je to god moguće.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Ponavljanje bitnih nastavnih tema iz prethodnog razreda i funkcionalno- motorička prilagodba na nastavni proces i tjelesno vježbanje.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Nakon obrade svih prikupljenih  podataka  izrađuje se cjeloviti nastavni plan i program utemeljen na objektivnim informacijama o početnom stanju učenika.</w:t>
      </w:r>
    </w:p>
    <w:p w:rsidR="0094796E" w:rsidRDefault="0094796E" w:rsidP="0094796E">
      <w:pPr>
        <w:rPr>
          <w:rFonts w:ascii="Times New Roman" w:eastAsia="Calibri" w:hAnsi="Times New Roman" w:cs="Times New Roman"/>
          <w:sz w:val="28"/>
          <w:szCs w:val="28"/>
        </w:rPr>
      </w:pPr>
    </w:p>
    <w:p w:rsidR="00646A91" w:rsidRDefault="00646A91" w:rsidP="0094796E">
      <w:pPr>
        <w:rPr>
          <w:rFonts w:ascii="Times New Roman" w:eastAsia="Calibri" w:hAnsi="Times New Roman" w:cs="Times New Roman"/>
          <w:sz w:val="28"/>
          <w:szCs w:val="28"/>
        </w:rPr>
      </w:pPr>
    </w:p>
    <w:p w:rsidR="0094796E" w:rsidRDefault="0094796E" w:rsidP="0094796E">
      <w:pPr>
        <w:rPr>
          <w:rFonts w:ascii="Times New Roman" w:eastAsia="Calibri" w:hAnsi="Times New Roman" w:cs="Times New Roman"/>
          <w:sz w:val="28"/>
          <w:szCs w:val="28"/>
        </w:rPr>
      </w:pPr>
    </w:p>
    <w:p w:rsidR="00F63108" w:rsidRPr="00AD3E11" w:rsidRDefault="00F63108" w:rsidP="0094796E">
      <w:pPr>
        <w:rPr>
          <w:rFonts w:ascii="Times New Roman" w:eastAsia="Calibri" w:hAnsi="Times New Roman" w:cs="Times New Roman"/>
          <w:sz w:val="28"/>
          <w:szCs w:val="28"/>
        </w:rPr>
      </w:pPr>
    </w:p>
    <w:p w:rsidR="00373082" w:rsidRPr="00373082" w:rsidRDefault="00373082" w:rsidP="003628E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PRIJELAZNI PROGRAM RADA </w:t>
      </w:r>
      <w:r w:rsidR="00EA49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DRUGI</w:t>
      </w:r>
      <w:r w:rsidRPr="0037308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RAZRED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118"/>
        <w:gridCol w:w="850"/>
        <w:gridCol w:w="1701"/>
        <w:gridCol w:w="1560"/>
      </w:tblGrid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373082" w:rsidRPr="00373082" w:rsidRDefault="00373082" w:rsidP="003730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rb.sata</w:t>
            </w:r>
            <w:proofErr w:type="spellEnd"/>
          </w:p>
        </w:tc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373082" w:rsidRPr="00373082" w:rsidRDefault="00373082" w:rsidP="003730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PROGRAMSKE JEDINICE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373082" w:rsidRPr="00373082" w:rsidRDefault="00373082" w:rsidP="003730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učest</w:t>
            </w:r>
            <w:proofErr w:type="spellEnd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373082" w:rsidRPr="00373082" w:rsidRDefault="00373082" w:rsidP="003730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tip </w:t>
            </w:r>
            <w:proofErr w:type="spellStart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sata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373082" w:rsidRPr="00373082" w:rsidRDefault="00373082" w:rsidP="003730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usmjerenost</w:t>
            </w:r>
            <w:proofErr w:type="spellEnd"/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UVODNI SAT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uvođenje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rad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morfoloških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 (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antropometrijske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karakteristike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)ATJVIS,ATJTEZ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praćenje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FLEKSIBILNOST – MFLPRR (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pretklon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raznožno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AGILNOST –MAGKUS (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koraci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stranu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(M)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REPETITIVNA SNAGA – MRSCUC (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čučnjevi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(M)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–EKSPLOZIVNA SNAGA- MESSDM (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skok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dalj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mjesta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-test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REPETITIVNA SNAGA –MRSPTL (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podizanje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trupa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iz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ležanja</w:t>
            </w:r>
            <w:proofErr w:type="spellEnd"/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(M)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373082" w:rsidRPr="00373082" w:rsidTr="006D3FC9">
        <w:trPr>
          <w:trHeight w:val="50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19.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21.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 FS</w:t>
            </w:r>
          </w:p>
        </w:tc>
      </w:tr>
    </w:tbl>
    <w:p w:rsidR="00373082" w:rsidRPr="00373082" w:rsidRDefault="00373082" w:rsidP="00373082">
      <w:pPr>
        <w:spacing w:after="0"/>
        <w:rPr>
          <w:rFonts w:ascii="Calibri" w:eastAsia="Calibri" w:hAnsi="Calibri" w:cs="Times New Roman"/>
          <w:lang w:val="en-US"/>
        </w:rPr>
      </w:pPr>
    </w:p>
    <w:p w:rsidR="0094796E" w:rsidRDefault="0094796E" w:rsidP="0094796E">
      <w:pPr>
        <w:jc w:val="center"/>
        <w:rPr>
          <w:b/>
          <w:sz w:val="28"/>
          <w:szCs w:val="28"/>
        </w:rPr>
      </w:pPr>
    </w:p>
    <w:p w:rsidR="00646A91" w:rsidRDefault="00646A91" w:rsidP="00373082">
      <w:pPr>
        <w:rPr>
          <w:b/>
          <w:sz w:val="28"/>
          <w:szCs w:val="28"/>
        </w:rPr>
      </w:pPr>
    </w:p>
    <w:sectPr w:rsidR="0064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43D"/>
    <w:multiLevelType w:val="hybridMultilevel"/>
    <w:tmpl w:val="6396F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0FEB"/>
    <w:multiLevelType w:val="hybridMultilevel"/>
    <w:tmpl w:val="07C0B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51275"/>
    <w:multiLevelType w:val="hybridMultilevel"/>
    <w:tmpl w:val="820A2F9A"/>
    <w:lvl w:ilvl="0" w:tplc="00E6E2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B28E0"/>
    <w:multiLevelType w:val="hybridMultilevel"/>
    <w:tmpl w:val="7CD0D168"/>
    <w:lvl w:ilvl="0" w:tplc="8CF8A3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33"/>
    <w:rsid w:val="00053463"/>
    <w:rsid w:val="00057910"/>
    <w:rsid w:val="00072C97"/>
    <w:rsid w:val="00087429"/>
    <w:rsid w:val="001140BF"/>
    <w:rsid w:val="001349AE"/>
    <w:rsid w:val="001B1CB4"/>
    <w:rsid w:val="00201164"/>
    <w:rsid w:val="00221D72"/>
    <w:rsid w:val="0028339A"/>
    <w:rsid w:val="002F0CE8"/>
    <w:rsid w:val="00300507"/>
    <w:rsid w:val="003316DA"/>
    <w:rsid w:val="003628ED"/>
    <w:rsid w:val="003677EF"/>
    <w:rsid w:val="00373082"/>
    <w:rsid w:val="00440F42"/>
    <w:rsid w:val="004E238E"/>
    <w:rsid w:val="00511556"/>
    <w:rsid w:val="005404F2"/>
    <w:rsid w:val="00546DE1"/>
    <w:rsid w:val="00646A91"/>
    <w:rsid w:val="00655347"/>
    <w:rsid w:val="00660AFF"/>
    <w:rsid w:val="00673B09"/>
    <w:rsid w:val="006D3FC9"/>
    <w:rsid w:val="00721567"/>
    <w:rsid w:val="007E7274"/>
    <w:rsid w:val="007F487C"/>
    <w:rsid w:val="008707E5"/>
    <w:rsid w:val="00881A3E"/>
    <w:rsid w:val="008C6426"/>
    <w:rsid w:val="0094796E"/>
    <w:rsid w:val="00951E75"/>
    <w:rsid w:val="00965842"/>
    <w:rsid w:val="009A258B"/>
    <w:rsid w:val="009B3035"/>
    <w:rsid w:val="009C5CB3"/>
    <w:rsid w:val="009E504F"/>
    <w:rsid w:val="00A4695E"/>
    <w:rsid w:val="00A56284"/>
    <w:rsid w:val="00A75F0D"/>
    <w:rsid w:val="00AE184F"/>
    <w:rsid w:val="00AE3BE3"/>
    <w:rsid w:val="00B144FC"/>
    <w:rsid w:val="00B24DE0"/>
    <w:rsid w:val="00B3201A"/>
    <w:rsid w:val="00B32593"/>
    <w:rsid w:val="00B80DDA"/>
    <w:rsid w:val="00C9478C"/>
    <w:rsid w:val="00D05692"/>
    <w:rsid w:val="00D132AA"/>
    <w:rsid w:val="00D62630"/>
    <w:rsid w:val="00D838C9"/>
    <w:rsid w:val="00DE4F1A"/>
    <w:rsid w:val="00DE6F98"/>
    <w:rsid w:val="00E516C7"/>
    <w:rsid w:val="00E92933"/>
    <w:rsid w:val="00EA4995"/>
    <w:rsid w:val="00F04A66"/>
    <w:rsid w:val="00F06C8C"/>
    <w:rsid w:val="00F2017B"/>
    <w:rsid w:val="00F25C17"/>
    <w:rsid w:val="00F63108"/>
    <w:rsid w:val="00F76B19"/>
    <w:rsid w:val="00FB2798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AF7C"/>
  <w15:docId w15:val="{4FF0347C-1A85-44E3-8B44-9541FF12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94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58B"/>
    <w:pPr>
      <w:ind w:left="720"/>
      <w:contextualSpacing/>
    </w:pPr>
  </w:style>
  <w:style w:type="numbering" w:customStyle="1" w:styleId="Bezpopisa1">
    <w:name w:val="Bez popisa1"/>
    <w:next w:val="NoList"/>
    <w:uiPriority w:val="99"/>
    <w:semiHidden/>
    <w:unhideWhenUsed/>
    <w:rsid w:val="00511556"/>
  </w:style>
  <w:style w:type="table" w:customStyle="1" w:styleId="Reetkatablice1">
    <w:name w:val="Rešetka tablice1"/>
    <w:basedOn w:val="TableNormal"/>
    <w:next w:val="TableGrid"/>
    <w:uiPriority w:val="59"/>
    <w:rsid w:val="00511556"/>
    <w:pPr>
      <w:spacing w:after="0" w:line="240" w:lineRule="auto"/>
    </w:pPr>
    <w:rPr>
      <w:rFonts w:ascii="Calibri" w:eastAsia="Calibri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5115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2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</dc:creator>
  <cp:keywords/>
  <dc:description/>
  <cp:lastModifiedBy>Melita</cp:lastModifiedBy>
  <cp:revision>34</cp:revision>
  <dcterms:created xsi:type="dcterms:W3CDTF">2016-01-18T08:51:00Z</dcterms:created>
  <dcterms:modified xsi:type="dcterms:W3CDTF">2018-08-30T04:35:00Z</dcterms:modified>
</cp:coreProperties>
</file>