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8E" w:rsidRPr="001F0A0E" w:rsidRDefault="00A67E8E" w:rsidP="00A67E8E">
      <w:pPr>
        <w:jc w:val="center"/>
        <w:rPr>
          <w:b/>
          <w:sz w:val="32"/>
          <w:szCs w:val="32"/>
        </w:rPr>
      </w:pPr>
      <w:r w:rsidRPr="001F0A0E">
        <w:rPr>
          <w:b/>
          <w:sz w:val="32"/>
          <w:szCs w:val="32"/>
        </w:rPr>
        <w:t>IVAN ARALICA: PSI U TRGOVIŠTU</w:t>
      </w:r>
    </w:p>
    <w:p w:rsidR="0092473C" w:rsidRDefault="00A67E8E" w:rsidP="00A67E8E">
      <w:pPr>
        <w:jc w:val="both"/>
      </w:pPr>
      <w:r>
        <w:t xml:space="preserve">Roman </w:t>
      </w:r>
      <w:r w:rsidRPr="00A67E8E">
        <w:rPr>
          <w:b/>
          <w:i/>
        </w:rPr>
        <w:t>Psi u trgovištu</w:t>
      </w:r>
      <w:r>
        <w:t xml:space="preserve"> ima važno mjesto u književnom razvoju Ivana Aralice. Objavljen je 1979. godine i odmah je izazvao veliku pozornost i kritike publike. U romanu je vidljiv Araličin stav da je umjetnost u prisnoj vezi sa sudbinom jednog naroda i da umjetnik mora svjedočiti o bitnim trenucima koji određuju povijest hrvatskoga naroda i njegovo nacionalno biće.Kao jedan od aktera "hrvatskog proljeća" Aralica je iskazao pojačano zanimanje za zbivanja koja određuju sudbinu hrvatskoga naroda. Povijesna se proza Aralici ukazuje kao pogodna forma koja mu omogućuje da progovori o nekim osobinama diktatorskog tipa vlasti tako što će analizirati neke povijesne situacije. Govoreći o povijesnim likovima, Aralica je svjedočio o nama samima danas jer svi oblici političkog ponašanja, a osobito oblici tiranije, kroz povijest imaju zajedničke crte. Aralica zauzima stav da pisac ima posebnu odgovornost prema svome narodu i prema nacionalnoj baštini</w:t>
      </w:r>
      <w:r w:rsidR="0013227B">
        <w:t xml:space="preserve"> prema kojoj</w:t>
      </w:r>
      <w:r>
        <w:t xml:space="preserve"> treba biti posebno senzibiliziran</w:t>
      </w:r>
      <w:r w:rsidR="00253A37">
        <w:t xml:space="preserve">. Taj ga je stav vodio prema istraživanju hrvatske povijesti. Psi u trgovištu povijesni je roman koji se sastoji od tri dijela redom naslovljena: </w:t>
      </w:r>
      <w:r w:rsidR="00253A37" w:rsidRPr="0013227B">
        <w:rPr>
          <w:b/>
          <w:i/>
        </w:rPr>
        <w:t>Nekamo moraš, Mač samosijek i Koža za bubanj</w:t>
      </w:r>
      <w:r w:rsidR="00253A37">
        <w:t>. U prvom dijelu romana glavni je lik Antun Vrančić, erdeljski biskup. On je povijesna osoba. Vrančićev život pratimo preko pisama koje on upućuje svojem bratu Mihovilu (ali i preko umetnutih priča i izvještaja). Antun Vrančić potječe iz ugledne šibenske porodice u kojoj je ponikao niz znamenitih hrvatskih književnika, znanstvenika, latinista, leksikografa. Nakon školovanja, njegov ujak biskup Ivan Statilić uveo ga je u dvorski krug ugarskoga kralja Ivana Zapolje kojemu je bio tajnikom. Svojom je spretnošću i obrazovanošću postao jednim od vodećih ljudi europskog javnog života. Obavljao je visoke dužnosti na ugarskome i austrijskom dvoru</w:t>
      </w:r>
      <w:r w:rsidR="0013227B">
        <w:t>. Potkraj života imenovan je i kardinalom. Iza njega je ostalo čak četiri tisuće pisama koja se smatraju vrhuncem hrvatske latinske epistolografije. Pretpostavlja se da je Aralica ovim djelom želio upozoriti na zapostavljeno djelo tog našijenca. Aralica ne će samo puko ilustrirati Vrančićevu povijesnu veličinu. On će ga oblikovati u ukupnom bogatstvu njegovih interesa, vrlina i mana, ka</w:t>
      </w:r>
      <w:r w:rsidR="001F0A0E">
        <w:t>o sasvim jednu kompleksnu osobu</w:t>
      </w:r>
      <w:r w:rsidR="0013227B">
        <w:t>. Aralica se bavi njegovom crkvenom djelatnošću, ali i pokazuje da Vrančić nije bio pretjerano sklon crkvenoj askezi. Prikazuje ga kao intelektualno radoznalog, sklonog svim oblicima ljudskog iskustva. Njegov je lik sav satkan od suprotnosti. Karakterizira ga snažan osjećaj pripadnosti zavičaju i domovini, ali istodobno i želja za širenjem vidika, za upoznavanjem novih zemalja i ljudi. U jednom trenutku romana Aralica njegovu ljubav prema rodnome zavičaju uspoređuje s Odisejevom žudnjom za rodnom Itakom.</w:t>
      </w:r>
      <w:r w:rsidR="00237A70">
        <w:t xml:space="preserve"> Ali, treba naglasiti da je i kod Odiseja prevladavala strast za upoznavanjem novoga, neistraženoga.</w:t>
      </w:r>
      <w:r w:rsidR="0092473C">
        <w:t xml:space="preserve"> Iz Vrančićevih pisama bratu Mihovilu saznajemo da čezne za voljenim gradom, njegovim mirom, opojnom ljepotom mediteranskog pejzaža. Istodobno ga privlači život na dvorovima, među vladarima i vrhunskim umovima Europe. Speman je zbog svojih ideja i život izložiti smrtnoj opasnosti (npr. u diplomatskoj misiji na turskom dvoru).</w:t>
      </w:r>
    </w:p>
    <w:p w:rsidR="0092473C" w:rsidRDefault="0092473C" w:rsidP="00A67E8E">
      <w:pPr>
        <w:jc w:val="both"/>
      </w:pPr>
      <w:r>
        <w:t>Taj kardinal i nadbiskup, kojega crkva obvezuje na celibat, poseban je i na erotičkom planu. Aralica ga na temelju povijenih izvora prikazuje kao velikog zavodnika koji vodi ljubav sa ženama različitih staleža: i onima iz najvišeg europskog plemstva, ali i s najobičnijim pučankama. Aralica ga prikazuje kao čovjeka posebnog erotskog naboja - opsjednutog tajnovitošću ženstva i ljubavi. Baš je prvi dio romana čitav poscećen Vrančiću, prožet je prizorima erotičkih igara, zavođenja i ljubavi.</w:t>
      </w:r>
    </w:p>
    <w:p w:rsidR="0092473C" w:rsidRDefault="0092473C" w:rsidP="00A67E8E">
      <w:pPr>
        <w:jc w:val="both"/>
      </w:pPr>
      <w:r>
        <w:t>Hedonistički doživljaj žene možemo pratiti u prikazu Vrančićevih ljubavnih susreta s padovanskom plemkinjom Magdalenom Millaversi:</w:t>
      </w:r>
    </w:p>
    <w:p w:rsidR="0092473C" w:rsidRPr="00532A4C" w:rsidRDefault="0092473C" w:rsidP="00A67E8E">
      <w:pPr>
        <w:jc w:val="both"/>
        <w:rPr>
          <w:sz w:val="24"/>
          <w:szCs w:val="24"/>
        </w:rPr>
      </w:pPr>
      <w:r w:rsidRPr="00532A4C">
        <w:rPr>
          <w:i/>
          <w:sz w:val="24"/>
          <w:szCs w:val="24"/>
        </w:rPr>
        <w:lastRenderedPageBreak/>
        <w:t>Magdalena je sišla niz stepenice i stala kraj stupa kojem je iz postolja izbijalo rumeno obasjanje. Bila je potpuno naga, bez krpice što bi nešto krila ili uljepšavala. Između nje i stupa koji u temeljima žari nalazila se amorfa, iz koje je rasla lisnata povijuša i dijelom padala niz posudu, a dije</w:t>
      </w:r>
      <w:r w:rsidR="001C23D4" w:rsidRPr="00532A4C">
        <w:rPr>
          <w:i/>
          <w:sz w:val="24"/>
          <w:szCs w:val="24"/>
        </w:rPr>
        <w:t>lom se penjala uz konce. (...) Magdalena je bila bez odjeće, a bez odjeće je žena gola, a ona opet ni nezaodjenuta nije bila gola. Ali s onim čime se pokrila bila je golija od golog. Češljana na razdjeljak, spletena u dvije pletenice i ovijena oko glave, njena je kosa bila pokrivana šalovima svijetlih boja. Po onome što se svakodnevno vidjelo, moglo se reći da joj je kosa bujna, vlas tvrda i svijetla. Da bi joj kosa mogla biti i toliko duga, nije mogao zamisliti, iako je često zamišljao kakva mora kad se oslobodi šala, rasplete i prospe po jastuku i plahtama. Sad je vidio da seže do koljena i da joj, rasuta, pokriva cijeli prednji dio tijela</w:t>
      </w:r>
      <w:r w:rsidR="001C23D4" w:rsidRPr="00532A4C">
        <w:rPr>
          <w:sz w:val="24"/>
          <w:szCs w:val="24"/>
        </w:rPr>
        <w:t xml:space="preserve"> (...)</w:t>
      </w:r>
    </w:p>
    <w:p w:rsidR="001C23D4" w:rsidRDefault="001C23D4" w:rsidP="00A67E8E">
      <w:pPr>
        <w:jc w:val="both"/>
      </w:pPr>
      <w:r>
        <w:t>Aralica je u prikaz Magdalenine ljepote inkomponirao u prirodu, u krajolik. Svjesno je prikazao elemente renesansne likovnosti i stilske rekvizite kojima renesansni pjesnik opisuje ljepotu žene.  Vrančić i njegova draga sjedinjeni su s prirodom</w:t>
      </w:r>
      <w:r w:rsidR="0065111F">
        <w:t xml:space="preserve"> i njihova je ljubav trijumf prirode.</w:t>
      </w:r>
    </w:p>
    <w:p w:rsidR="0065111F" w:rsidRDefault="0065111F" w:rsidP="00A67E8E">
      <w:pPr>
        <w:jc w:val="both"/>
      </w:pPr>
      <w:r>
        <w:t>Posve je različit karakter erotske veze koju Vrančić uspostavlja s kraljicom Izabelom, mladom udovicom Ivana Zapolje. Ta veza ostaje na razini Vrančićeva udvaranja, nesumnjive uzajamne naklonosti, ali i Vrančićeve bojazni da se upusti u ljubavnu vezu s vladaricom.</w:t>
      </w:r>
    </w:p>
    <w:p w:rsidR="0065111F" w:rsidRDefault="0065111F" w:rsidP="00A67E8E">
      <w:pPr>
        <w:jc w:val="both"/>
      </w:pPr>
      <w:r>
        <w:t>Jedine djelatnosti kojim Vrančić pristupa razumom su politika i diplomacija. Tu Vrančić pristupa razumom potiskujući emocije, a iskustvo mu govori da je veza sa ženom na vlasti puna opasnosti i neizvjesnosti. Vrančić će na kraju poslušati svoj razum, ali u njemu će uvijek ostati čežnja za nerealiziranom ljubavi.</w:t>
      </w:r>
      <w:r w:rsidR="00DC6F0D">
        <w:t xml:space="preserve"> Aralica Vrančića prikazuje kao strastvenog u ljubavi, osjećajnog i toplog u odnosima s bratom. U politicije Vrančić hladan, promišljen i lukav. Te osobine čine ga idealnim diplomatskim pregovaračem pa se njegovim uslugama koriste razni europski vladari.</w:t>
      </w:r>
      <w:r w:rsidR="002926EA">
        <w:t xml:space="preserve"> Aralica vrlo plastično i uvjerljivo prikazuje Vrančićeva razmišljanja, sve finese diplomatskog ponašanja. Vrančić uvijek nastoji sačuvati pribranost, hladnu i trijeznu glavu kako nepromišljenošću ne bi pokvario sudbinske pregovore s Osmanlijama o kojima ovisi budućnost dobrog dijela Europe.</w:t>
      </w:r>
    </w:p>
    <w:p w:rsidR="002926EA" w:rsidRDefault="002926EA" w:rsidP="00A67E8E">
      <w:pPr>
        <w:jc w:val="both"/>
      </w:pPr>
      <w:r>
        <w:t>Prvi dio romana "pripovijest o Vrančiću", Aralica okončava tako što prikazuje Vrančića za njegova boravka među Turcima; dok čeka ishod pregovaranja, on prikuplja građu za pripovijest o sultanu Sulejmanu i njegovim sinovima. U tom trenutku Vrančić počinje djelovati kao svojevrsni piščev alter ego - postaje imaginarni pripovjedač nastavka romana. To je zapravo jedina spojnica prvog i drugog dijela romana, a kritičari su davali prigovor kompozicijskoj nekonzistentnosti knjige.</w:t>
      </w:r>
    </w:p>
    <w:p w:rsidR="002926EA" w:rsidRDefault="002926EA" w:rsidP="00A67E8E">
      <w:pPr>
        <w:jc w:val="both"/>
      </w:pPr>
      <w:r>
        <w:t>Iako se se Vrančić kasnije kao lik ne pojavljuje u romanu, ipak možemo reći da između prvoga dijela romana i ostalih njegovih dijelova postoji tematska srodnost jer se u svim dijelovima knjige pripovijeda o istome: o vladarima i podanicima, o strasti vladanja, o žudnji za moći, o demonizmu vlasti koji ljude često obezličuje. U drugom i trećem dijelu romana pratimo demonizam vladanja Turskoga Carstva. Aralica prikazuje zaštitu interesa turske dinastije, teritorijalno proširenje Carstva i sile koje pokreću junake na akciju.</w:t>
      </w:r>
      <w:r w:rsidR="00BE7941">
        <w:t xml:space="preserve"> Tu ne postoji ljubav između roditelja i djeteta, nema iskrenog prijateljstva; čak i onaj tko je na vrhu društvene piramide kao apsolutni gospodar života svojih podanika, u neprekidnom je strahu da ne bude izdan. Okrutnost ovog tipa vlasti najbolje ilustrira jedna od mnogih umetnutih priča u ovom romanu - ona u kojoj se pripovijeda o tome kako je vezir Mehmed žrtvovao vlastitoga sina da bi dokazao vjernost sultanu. Strast za vlašćua opsjeda sve likove ovoga romana: njoj je podređeno sve: i ljubav i umjetnost, i žudnja za znanjem; čak su i materinski </w:t>
      </w:r>
      <w:r w:rsidR="00BE7941">
        <w:lastRenderedPageBreak/>
        <w:t>osjećaji sultanovih žena (Hurem i Nurbanu) usmjereni prema jednom opsesivnom cilju - dovesti svoju djecu do sultanskoga prijestolja.</w:t>
      </w:r>
    </w:p>
    <w:p w:rsidR="00BE7941" w:rsidRDefault="00BE7941" w:rsidP="00A67E8E">
      <w:pPr>
        <w:jc w:val="both"/>
      </w:pPr>
      <w:r>
        <w:t xml:space="preserve">Središnji lik oko kojega je organizirana radnja drugog dijela romana naslovljenog </w:t>
      </w:r>
      <w:r w:rsidRPr="00BE7941">
        <w:rPr>
          <w:i/>
        </w:rPr>
        <w:t>Mač samosijek</w:t>
      </w:r>
      <w:r>
        <w:t xml:space="preserve"> je Sulejman II. Kanuni kojeg su europski historiografi nazivali još Sulejman Veličanstveni.</w:t>
      </w:r>
      <w:r w:rsidR="0081038A">
        <w:t xml:space="preserve"> Vladao je punih četrdeset šest godina (1520.-1566.) i pod njim je Osmansko Carstvo doživjelo najveći uspon i teritorijalno širenje. Aralica predstavlja Sulejmana kao čovjeka boležljiva, mrzovoljna, nesklona užitcima (njegovo zaziranje od erotizma tako je suprotno Vrančićevu erotičkom hedonizmu). Sulejman je obdaren lukavošću, iznimnom sposobnošću za održavanjem vlasti i sposobnošću da vlast održi unatoč mno</w:t>
      </w:r>
      <w:r w:rsidR="008E7E8D">
        <w:t xml:space="preserve">gobrojnim iskušenjima. </w:t>
      </w:r>
      <w:r w:rsidR="008E7E8D" w:rsidRPr="008E7E8D">
        <w:rPr>
          <w:i/>
        </w:rPr>
        <w:t>Mač samosijek</w:t>
      </w:r>
      <w:r w:rsidR="008E7E8D">
        <w:t xml:space="preserve"> započinje nizom portreta najbližih Sulejmanovih suradnika: Mehmeda, Rustema, Ahmeda, Šemsudina te eunuha Ibrahima). Prvih pet poglavlja čitamo kao pripovijesti o pet likova koji su se našli na okupu na Brušnjaku. Svaki od njih je u specifičnoj vezi sa Sulejmanom pa u svakom od tih pripovijednih portret</w:t>
      </w:r>
      <w:r w:rsidR="00345A98">
        <w:t xml:space="preserve">a dobivamo i sliku Sulejmanana iz </w:t>
      </w:r>
      <w:r w:rsidR="008E7E8D">
        <w:t>druge vizure.</w:t>
      </w:r>
    </w:p>
    <w:p w:rsidR="00532A4C" w:rsidRPr="00532A4C" w:rsidRDefault="00532A4C" w:rsidP="00A67E8E">
      <w:pPr>
        <w:jc w:val="both"/>
        <w:rPr>
          <w:i/>
          <w:sz w:val="24"/>
          <w:szCs w:val="24"/>
        </w:rPr>
      </w:pPr>
      <w:r w:rsidRPr="00532A4C">
        <w:rPr>
          <w:i/>
          <w:sz w:val="24"/>
          <w:szCs w:val="24"/>
        </w:rPr>
        <w:t>Ljude treba mrziti kao što ih je on mrzio, treba biti drsko samouvjeren kao što je on bio, i ne treba ničijem izrazu lica ni slatkoći riječi vjerovati pa ćeš uvijek lako dolaziti do istine - kao što je i on dolazio.</w:t>
      </w:r>
    </w:p>
    <w:p w:rsidR="008E7E8D" w:rsidRDefault="008E7E8D" w:rsidP="00A67E8E">
      <w:pPr>
        <w:jc w:val="both"/>
      </w:pPr>
      <w:r>
        <w:t>Jedan od najtalentiranijih književnika u čitavom Carstvu je sultanov sin prestolonasljednik Mustafa. On se ne pojavljuje sve do pred kraj drugog dijela romana izravno. Prisutan je samo u govoru drugih likova koji komentiraju njegove osobine, čitaju njegove priče i pletu spletke kojima unose nemir u Sulejmana: on se sve više počinje plašiti vlastitog sina (kojega na svoj čudan način voli, a cijeni i njegove mnogobrojne talente), da bi u zadnjem dijelu posve podlegao strahu od sinovljeve urote i dao ga ubiti. U spletkama protiv Mustafe važnu ulogu imaju dvije sultanove žene: Hurem i Nurbanu, koje u islamskome svijetu imaju ropski status, ali svojim zavodničkim čarima uspijevaju ovladati muškarcima.</w:t>
      </w:r>
    </w:p>
    <w:p w:rsidR="008E7E8D" w:rsidRDefault="008E7E8D" w:rsidP="00A67E8E">
      <w:pPr>
        <w:jc w:val="both"/>
      </w:pPr>
      <w:r>
        <w:t>Ostaje nejasno je li Mustafa uopće snivao svrgavanje vlastitog oca s vlasti. On se svakako pribojavao očeve sumnjičavosti i nastojao mu je dati što manje razloga za sumnju. U svakom slučaju Osmansko je Carstvo kažnjeno zbog Mustafina ubojstva: umjesto Mustafe</w:t>
      </w:r>
      <w:r w:rsidR="00E03C9E">
        <w:t>, umješnog i na peru i na maču, Sulejmana će naslijediti maloumni Selim s kojim će započeti dugotrajna dekadansa Carstva.</w:t>
      </w:r>
    </w:p>
    <w:p w:rsidR="00185A32" w:rsidRDefault="00E03C9E" w:rsidP="00A67E8E">
      <w:pPr>
        <w:jc w:val="both"/>
      </w:pPr>
      <w:r>
        <w:t xml:space="preserve">Treći dio romana naslovljen je </w:t>
      </w:r>
      <w:r w:rsidRPr="00532A4C">
        <w:rPr>
          <w:i/>
        </w:rPr>
        <w:t>Koža za bubanj</w:t>
      </w:r>
      <w:r>
        <w:t xml:space="preserve"> i započinje odnosima koji su prikazani u Nurbaninoj obitelji, Mustafino odrastanje, kao i odrastanje njegova brata Džihangira. Nurbanu je prikazana u prvome dijelu kao mletačka ljepotica koja je svojim dražima privukla čak i Sulejmana  i postala mu ženom - ljubimicom. U drugom se dijelu romana prikazuje rivalstvo Nurbanu i Sulejmanove ljubavnice i žene Hurem koja svojim spletkama nastoji potpuno istisnuti Nurbanu i prokazati njezina sina Mustafu kao urotnika nedostojna Sulejmanova prijestolja, zagovarajući svoga sina Bajazita. U tome će na kraju i uspjeti</w:t>
      </w:r>
      <w:r w:rsidR="00C6341F">
        <w:t xml:space="preserve">. U trećem se dijelu Nurbanu prikazuje kao majka-zaštitnica koja je zaplašena demonskom energijom svoje suparnice Hurem. </w:t>
      </w:r>
    </w:p>
    <w:p w:rsidR="00E03C9E" w:rsidRDefault="00C6341F" w:rsidP="00A67E8E">
      <w:pPr>
        <w:jc w:val="both"/>
      </w:pPr>
      <w:r>
        <w:t>Treći dio romana ipak je smireniji, ne dominiraju agresivne strasti i neutaživa borba za vlašću te okrutnost prema suparnicima. Prikazana je iskrena ljuba</w:t>
      </w:r>
      <w:r w:rsidR="00185A32">
        <w:t>v Mustafe i njegove žene Esme (</w:t>
      </w:r>
      <w:r>
        <w:t>Mustafa na opće zgražanje okoline, ne želi držati harem na svojem dvoru, već odabire monogamnu vezu i svoju ženu Esmu voli dubokom privrženošću)</w:t>
      </w:r>
      <w:r w:rsidR="005113E9">
        <w:t xml:space="preserve">. U ovom se dijelu romana suočavamo s prizorima bratske ljubavi između Mustafe i Džihangira u kojoj nema ni trunke rivalstva. Ovaj dio romana prati rasulo </w:t>
      </w:r>
      <w:r w:rsidR="005113E9">
        <w:lastRenderedPageBreak/>
        <w:t>Nurbanine obitelji - nakon Mustafine smrti zatučeni su i njegova žena i dijete "da im se zatre urotničko sjeme"</w:t>
      </w:r>
    </w:p>
    <w:p w:rsidR="00532A4C" w:rsidRDefault="00345A98" w:rsidP="00A67E8E">
      <w:pPr>
        <w:jc w:val="both"/>
      </w:pPr>
      <w:r>
        <w:t>U svoj roman A</w:t>
      </w:r>
      <w:r w:rsidR="00532A4C">
        <w:t>ralica unosi niz retardacijskih epizoda koje čine priče i komentari starih pisaca</w:t>
      </w:r>
      <w:r w:rsidR="00541477">
        <w:t>. Neke od njegovih priča grafički su izdvojene u posebna poglavlja romana. Piščeva je namjera bila da smisao tih epizoda bude u tijesnoj vezi sa samom temom romana premda likovi parabole nemaju veze s osnovnom narativnom linijom romana.</w:t>
      </w:r>
    </w:p>
    <w:p w:rsidR="00541477" w:rsidRDefault="00541477" w:rsidP="00A67E8E">
      <w:pPr>
        <w:jc w:val="both"/>
      </w:pPr>
      <w:r>
        <w:t xml:space="preserve">Dobar je primjer takve umetnute parabole </w:t>
      </w:r>
      <w:r w:rsidRPr="00541477">
        <w:rPr>
          <w:b/>
          <w:i/>
        </w:rPr>
        <w:t>Priča o vladaru žitnog polja</w:t>
      </w:r>
      <w:r>
        <w:t xml:space="preserve">. Radnja ove parabole zbiva se u </w:t>
      </w:r>
      <w:r w:rsidR="008564D8">
        <w:t xml:space="preserve">antičkoj </w:t>
      </w:r>
      <w:r>
        <w:t>Grčkoj</w:t>
      </w:r>
      <w:r w:rsidR="008564D8">
        <w:t>.</w:t>
      </w:r>
      <w:r>
        <w:t xml:space="preserve"> Glavni je lik korintski diktator Perijandor kojega su na vlast doveli Spartanci u namjeri da demokratski naklonjenu Korintu nametnu vladara koji će uvesti diktaturu i podrediti Korinćane interesnoj sf</w:t>
      </w:r>
      <w:r w:rsidR="00345A98">
        <w:t>er</w:t>
      </w:r>
      <w:r>
        <w:t>i Sparte. S narativnog aspekta samoga romana ova je priča zapravo satelitski umetnuta, ona nije bitna za sam razvoj fabule, ali je njezina simbol</w:t>
      </w:r>
      <w:r w:rsidR="00345A98">
        <w:t>ika izrazito velika i</w:t>
      </w:r>
      <w:r>
        <w:t xml:space="preserve"> dvostruko usmjerena: na Sulejmanov interes da ovlada različitim tehnikama vladavine, a s druge strane nije baš bez ikakve povezanosti titoističke vlasti (vlasti Josipa Broza TitaI i specifičnog oblika "mekog totalitarizma"</w:t>
      </w:r>
    </w:p>
    <w:p w:rsidR="00185A32" w:rsidRDefault="00185A32" w:rsidP="00A67E8E">
      <w:pPr>
        <w:jc w:val="both"/>
      </w:pPr>
      <w:r>
        <w:t xml:space="preserve">Sam roman sadrži niz alegorijskih značenja. Tako u prvom dijelu romana pratimo </w:t>
      </w:r>
      <w:r w:rsidRPr="00185A32">
        <w:rPr>
          <w:b/>
          <w:i/>
        </w:rPr>
        <w:t>san o karavanama</w:t>
      </w:r>
      <w:r>
        <w:t xml:space="preserve"> koji ima alegorisko značenje (jahanje u karavani klancem bez kraja, ne vidi se onaj koji jaše na čelu - ne znamo tko je i koliko je pred nama; zaostajanje karavane predstavlja strah od zaostajanja koji prati Vrančića još od najranijeg djetinjstva; ne prihvaća prijedlog da putuje sam ("samo se s karavanom može pokraj tolikih zasjeda")</w:t>
      </w:r>
      <w:r w:rsidR="00891172">
        <w:t>; ne prihvaća prijedlog da se pridruži drugoj karavani ("pribjegare nitko rado ne viđa u svojoj vrsti"). Ovim snom Aralica iznosi problem pojedinca u društvu te odnos društva i pojedinca, pitanje društvene izopćenosti, egzistencijalne ugroženosti, životnog smisla uopće. Čovjek kao dio cjeline osjeća ripadnost "karavani", odnosno pripadnost svojem narodu</w:t>
      </w:r>
      <w:r w:rsidR="008564D8">
        <w:t xml:space="preserve"> jer ih povezuje isti cilj, a to su teškoće s kojima se susreću i koje rješavaju. Svaki je pojedinac egzistencijalno ugrožen od drugih, ali i sam ugrožava druge. Aralice ističe nemogućnost individualnoga življenja jer je čovjek dio cjeline i od nje je nedjeljiv. Zaostajanje za karavanom sugerira mogućnost da čovjek ostane sam. Pitanja o smislu postojanja su zapravo suvišna jer je </w:t>
      </w:r>
      <w:r w:rsidR="008564D8" w:rsidRPr="008564D8">
        <w:rPr>
          <w:i/>
        </w:rPr>
        <w:t>glavno da jesmo</w:t>
      </w:r>
      <w:r w:rsidR="008564D8">
        <w:t>.</w:t>
      </w:r>
    </w:p>
    <w:p w:rsidR="008564D8" w:rsidRDefault="008564D8" w:rsidP="00A67E8E">
      <w:pPr>
        <w:jc w:val="both"/>
      </w:pPr>
      <w:r w:rsidRPr="008564D8">
        <w:rPr>
          <w:b/>
        </w:rPr>
        <w:t>San o psima u trgovištu</w:t>
      </w:r>
      <w:r>
        <w:t xml:space="preserve"> također ima alegorijsko značenje; prisutna je simbolika Andrijeva križa kao simbol milosrđa. Sugerira da je život veliko milosrđe i sreća. Potpuno uklanjanje životnih problema apsolutno je nemoguće jer je život trajna izmjena sreće i nesreće: "vremenski </w:t>
      </w:r>
      <w:r w:rsidR="004F44C4">
        <w:t xml:space="preserve"> </w:t>
      </w:r>
      <w:r>
        <w:t>tokovi svjetla i tame bili su i ostali trajanjem izjednačeni"</w:t>
      </w:r>
    </w:p>
    <w:sectPr w:rsidR="008564D8" w:rsidSect="004E66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7E8E"/>
    <w:rsid w:val="0013227B"/>
    <w:rsid w:val="00185A32"/>
    <w:rsid w:val="001C23D4"/>
    <w:rsid w:val="001F0A0E"/>
    <w:rsid w:val="00237A70"/>
    <w:rsid w:val="00253A37"/>
    <w:rsid w:val="002926EA"/>
    <w:rsid w:val="00345A98"/>
    <w:rsid w:val="003C46AA"/>
    <w:rsid w:val="004E663A"/>
    <w:rsid w:val="004F44C4"/>
    <w:rsid w:val="005113E9"/>
    <w:rsid w:val="00532A4C"/>
    <w:rsid w:val="00541477"/>
    <w:rsid w:val="0065111F"/>
    <w:rsid w:val="0081038A"/>
    <w:rsid w:val="008564D8"/>
    <w:rsid w:val="00891172"/>
    <w:rsid w:val="008E7E8D"/>
    <w:rsid w:val="0092473C"/>
    <w:rsid w:val="00A67E8E"/>
    <w:rsid w:val="00BE7941"/>
    <w:rsid w:val="00C6341F"/>
    <w:rsid w:val="00DC6F0D"/>
    <w:rsid w:val="00E03C9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1CF8-52A4-44E2-B4FC-405B2D8D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Kovač</dc:creator>
  <cp:lastModifiedBy>Sandra Kovač</cp:lastModifiedBy>
  <cp:revision>12</cp:revision>
  <dcterms:created xsi:type="dcterms:W3CDTF">2015-05-13T12:14:00Z</dcterms:created>
  <dcterms:modified xsi:type="dcterms:W3CDTF">2015-05-13T14:36:00Z</dcterms:modified>
</cp:coreProperties>
</file>