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3634" w:rsidRDefault="00BD3634" w:rsidP="00BD3634">
      <w:pPr>
        <w:spacing w:line="240" w:lineRule="auto"/>
        <w:rPr>
          <w:rFonts w:ascii="Arial" w:hAnsi="Arial" w:cs="Arial"/>
          <w:sz w:val="18"/>
          <w:szCs w:val="18"/>
        </w:rPr>
      </w:pPr>
      <w:r>
        <w:object w:dxaOrig="653" w:dyaOrig="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pt" o:ole="">
            <v:imagedata r:id="rId5" o:title=""/>
          </v:shape>
          <o:OLEObject Type="Embed" ProgID="CorelDRAW.Graphic.11" ShapeID="_x0000_i1025" DrawAspect="Content" ObjectID="_1751092538" r:id="rId6"/>
        </w:object>
      </w:r>
      <w:r>
        <w:t xml:space="preserve">         </w:t>
      </w:r>
      <w:r>
        <w:object w:dxaOrig="6320" w:dyaOrig="602">
          <v:shape id="_x0000_i1026" type="#_x0000_t75" style="width:323.25pt;height:30pt" o:ole="">
            <v:imagedata r:id="rId7" o:title=""/>
          </v:shape>
          <o:OLEObject Type="Embed" ProgID="CorelDRAW.Graphic.11" ShapeID="_x0000_i1026" DrawAspect="Content" ObjectID="_1751092539" r:id="rId8"/>
        </w:object>
      </w:r>
      <w:r>
        <w:t xml:space="preserve">          </w:t>
      </w:r>
      <w:r>
        <w:object w:dxaOrig="653" w:dyaOrig="609">
          <v:shape id="_x0000_i1027" type="#_x0000_t75" style="width:33pt;height:30pt" o:ole="">
            <v:imagedata r:id="rId5" o:title=""/>
          </v:shape>
          <o:OLEObject Type="Embed" ProgID="CorelDRAW.Graphic.11" ShapeID="_x0000_i1027" DrawAspect="Content" ObjectID="_1751092540" r:id="rId9"/>
        </w:object>
      </w:r>
    </w:p>
    <w:p w:rsidR="00BD3634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D3634" w:rsidRPr="007C5AFD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602-03/2</w:t>
      </w:r>
      <w:r w:rsidR="00C646B7">
        <w:rPr>
          <w:rFonts w:ascii="Arial" w:hAnsi="Arial" w:cs="Arial"/>
          <w:sz w:val="24"/>
          <w:szCs w:val="24"/>
        </w:rPr>
        <w:t>3</w:t>
      </w:r>
      <w:r w:rsidRPr="007C5AFD">
        <w:rPr>
          <w:rFonts w:ascii="Arial" w:hAnsi="Arial" w:cs="Arial"/>
          <w:sz w:val="24"/>
          <w:szCs w:val="24"/>
        </w:rPr>
        <w:t>-01-</w:t>
      </w:r>
      <w:r w:rsidR="00162554">
        <w:rPr>
          <w:rFonts w:ascii="Arial" w:hAnsi="Arial" w:cs="Arial"/>
          <w:sz w:val="24"/>
          <w:szCs w:val="24"/>
        </w:rPr>
        <w:t>218</w:t>
      </w:r>
    </w:p>
    <w:p w:rsidR="00BD3634" w:rsidRPr="007C5AFD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2170-56-01-2</w:t>
      </w:r>
      <w:r w:rsidR="00C646B7">
        <w:rPr>
          <w:rFonts w:ascii="Arial" w:hAnsi="Arial" w:cs="Arial"/>
          <w:sz w:val="24"/>
          <w:szCs w:val="24"/>
        </w:rPr>
        <w:t>3</w:t>
      </w:r>
      <w:r w:rsidRPr="007C5AFD">
        <w:rPr>
          <w:rFonts w:ascii="Arial" w:hAnsi="Arial" w:cs="Arial"/>
          <w:sz w:val="24"/>
          <w:szCs w:val="24"/>
        </w:rPr>
        <w:t>-0</w:t>
      </w:r>
    </w:p>
    <w:p w:rsidR="00BD3634" w:rsidRPr="007C5AFD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D3634" w:rsidRPr="007C5AFD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C5AFD">
        <w:rPr>
          <w:rFonts w:ascii="Arial" w:hAnsi="Arial" w:cs="Arial"/>
          <w:sz w:val="24"/>
          <w:szCs w:val="24"/>
        </w:rPr>
        <w:t xml:space="preserve">Rijeka, </w:t>
      </w:r>
      <w:r w:rsidR="002B36B9">
        <w:rPr>
          <w:rFonts w:ascii="Arial" w:hAnsi="Arial" w:cs="Arial"/>
          <w:sz w:val="24"/>
          <w:szCs w:val="24"/>
        </w:rPr>
        <w:t>1</w:t>
      </w:r>
      <w:r w:rsidR="009958D3">
        <w:rPr>
          <w:rFonts w:ascii="Arial" w:hAnsi="Arial" w:cs="Arial"/>
          <w:sz w:val="24"/>
          <w:szCs w:val="24"/>
        </w:rPr>
        <w:t>7</w:t>
      </w:r>
      <w:r w:rsidRPr="007C5AFD">
        <w:rPr>
          <w:rFonts w:ascii="Arial" w:hAnsi="Arial" w:cs="Arial"/>
          <w:sz w:val="24"/>
          <w:szCs w:val="24"/>
        </w:rPr>
        <w:t>.0</w:t>
      </w:r>
      <w:r w:rsidR="002B36B9">
        <w:rPr>
          <w:rFonts w:ascii="Arial" w:hAnsi="Arial" w:cs="Arial"/>
          <w:sz w:val="24"/>
          <w:szCs w:val="24"/>
        </w:rPr>
        <w:t>7</w:t>
      </w:r>
      <w:r w:rsidRPr="007C5AF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C646B7">
        <w:rPr>
          <w:rFonts w:ascii="Arial" w:hAnsi="Arial" w:cs="Arial"/>
          <w:sz w:val="24"/>
          <w:szCs w:val="24"/>
        </w:rPr>
        <w:t>3</w:t>
      </w:r>
      <w:r w:rsidRPr="007C5AFD">
        <w:rPr>
          <w:rFonts w:ascii="Arial" w:hAnsi="Arial" w:cs="Arial"/>
          <w:sz w:val="24"/>
          <w:szCs w:val="24"/>
        </w:rPr>
        <w:t>.</w:t>
      </w:r>
    </w:p>
    <w:p w:rsidR="00BD3634" w:rsidRPr="008B246E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B246E">
        <w:rPr>
          <w:rFonts w:ascii="Arial" w:hAnsi="Arial" w:cs="Arial"/>
          <w:sz w:val="24"/>
          <w:szCs w:val="24"/>
        </w:rPr>
        <w:t>PRIMORSKO-GORANSKA ŽUPANIJA</w:t>
      </w:r>
    </w:p>
    <w:p w:rsidR="00BD3634" w:rsidRPr="008B246E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8B246E">
        <w:rPr>
          <w:rFonts w:ascii="Arial" w:hAnsi="Arial" w:cs="Arial"/>
          <w:sz w:val="24"/>
          <w:szCs w:val="24"/>
        </w:rPr>
        <w:t>Upravni odjel za odgoj i obrazovanje</w:t>
      </w:r>
    </w:p>
    <w:p w:rsidR="00BD3634" w:rsidRPr="008B246E" w:rsidRDefault="00BD3634" w:rsidP="00BD3634">
      <w:pPr>
        <w:spacing w:after="0" w:line="240" w:lineRule="atLeast"/>
        <w:rPr>
          <w:rFonts w:ascii="Arial" w:hAnsi="Arial" w:cs="Arial"/>
          <w:i/>
          <w:sz w:val="24"/>
          <w:szCs w:val="24"/>
        </w:rPr>
      </w:pPr>
      <w:r w:rsidRPr="008B246E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r w:rsidRPr="008B246E">
        <w:rPr>
          <w:rFonts w:ascii="Arial" w:hAnsi="Arial" w:cs="Arial"/>
          <w:i/>
          <w:sz w:val="24"/>
          <w:szCs w:val="24"/>
        </w:rPr>
        <w:t xml:space="preserve">n/r </w:t>
      </w:r>
      <w:r w:rsidR="009958D3">
        <w:rPr>
          <w:rFonts w:ascii="Arial" w:hAnsi="Arial" w:cs="Arial"/>
          <w:i/>
          <w:sz w:val="24"/>
          <w:szCs w:val="24"/>
        </w:rPr>
        <w:t xml:space="preserve">Nikole </w:t>
      </w:r>
      <w:proofErr w:type="spellStart"/>
      <w:r w:rsidR="009958D3">
        <w:rPr>
          <w:rFonts w:ascii="Arial" w:hAnsi="Arial" w:cs="Arial"/>
          <w:i/>
          <w:sz w:val="24"/>
          <w:szCs w:val="24"/>
        </w:rPr>
        <w:t>Kolačevića</w:t>
      </w:r>
      <w:proofErr w:type="spellEnd"/>
    </w:p>
    <w:p w:rsidR="00BD3634" w:rsidRPr="008B246E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B246E">
        <w:rPr>
          <w:rFonts w:ascii="Arial" w:hAnsi="Arial" w:cs="Arial"/>
          <w:sz w:val="24"/>
          <w:szCs w:val="24"/>
        </w:rPr>
        <w:t>51000   R I J E K A</w:t>
      </w:r>
    </w:p>
    <w:p w:rsidR="00BD3634" w:rsidRPr="008B246E" w:rsidRDefault="00BD3634" w:rsidP="00BD363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8B246E">
        <w:rPr>
          <w:rFonts w:ascii="Arial" w:hAnsi="Arial" w:cs="Arial"/>
          <w:sz w:val="24"/>
          <w:szCs w:val="24"/>
        </w:rPr>
        <w:t>Slogin</w:t>
      </w:r>
      <w:proofErr w:type="spellEnd"/>
      <w:r w:rsidRPr="008B246E">
        <w:rPr>
          <w:rFonts w:ascii="Arial" w:hAnsi="Arial" w:cs="Arial"/>
          <w:sz w:val="24"/>
          <w:szCs w:val="24"/>
        </w:rPr>
        <w:t xml:space="preserve"> kula  2</w:t>
      </w:r>
    </w:p>
    <w:p w:rsidR="00BD3634" w:rsidRDefault="00BD3634" w:rsidP="00BD363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25F7C" w:rsidRDefault="002B36B9" w:rsidP="00626FC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Polu</w:t>
      </w:r>
      <w:r w:rsidR="00E605EA">
        <w:rPr>
          <w:rFonts w:ascii="Arial" w:hAnsi="Arial" w:cs="Arial"/>
          <w:sz w:val="28"/>
          <w:szCs w:val="28"/>
          <w:u w:val="single"/>
        </w:rPr>
        <w:t>g</w:t>
      </w:r>
      <w:r w:rsidR="00082A0B">
        <w:rPr>
          <w:rFonts w:ascii="Arial" w:hAnsi="Arial" w:cs="Arial"/>
          <w:sz w:val="28"/>
          <w:szCs w:val="28"/>
          <w:u w:val="single"/>
        </w:rPr>
        <w:t>odišnji izvještaj o izvršenju financijskog plana</w:t>
      </w:r>
      <w:r w:rsidR="00626FC1" w:rsidRPr="00611AC5">
        <w:rPr>
          <w:rFonts w:ascii="Arial" w:hAnsi="Arial" w:cs="Arial"/>
          <w:sz w:val="28"/>
          <w:szCs w:val="28"/>
          <w:u w:val="single"/>
        </w:rPr>
        <w:t xml:space="preserve"> </w:t>
      </w:r>
      <w:r w:rsidR="00BD3634" w:rsidRPr="00611AC5">
        <w:rPr>
          <w:rFonts w:ascii="Arial" w:hAnsi="Arial" w:cs="Arial"/>
          <w:sz w:val="28"/>
          <w:szCs w:val="28"/>
          <w:u w:val="single"/>
        </w:rPr>
        <w:t>Medicinske š</w:t>
      </w:r>
      <w:r w:rsidR="00626FC1" w:rsidRPr="00611AC5">
        <w:rPr>
          <w:rFonts w:ascii="Arial" w:hAnsi="Arial" w:cs="Arial"/>
          <w:sz w:val="28"/>
          <w:szCs w:val="28"/>
          <w:u w:val="single"/>
        </w:rPr>
        <w:t>kole</w:t>
      </w:r>
      <w:r w:rsidR="00BD3634" w:rsidRPr="00611AC5">
        <w:rPr>
          <w:rFonts w:ascii="Arial" w:hAnsi="Arial" w:cs="Arial"/>
          <w:sz w:val="28"/>
          <w:szCs w:val="28"/>
          <w:u w:val="single"/>
        </w:rPr>
        <w:t xml:space="preserve"> u Rijeci</w:t>
      </w:r>
      <w:r w:rsidR="00082A0B">
        <w:rPr>
          <w:rFonts w:ascii="Arial" w:hAnsi="Arial" w:cs="Arial"/>
          <w:sz w:val="28"/>
          <w:szCs w:val="28"/>
          <w:u w:val="single"/>
        </w:rPr>
        <w:t xml:space="preserve"> za</w:t>
      </w:r>
      <w:r w:rsidR="00DA5C2A" w:rsidRPr="00611AC5">
        <w:rPr>
          <w:rFonts w:ascii="Arial" w:hAnsi="Arial" w:cs="Arial"/>
          <w:sz w:val="28"/>
          <w:szCs w:val="28"/>
          <w:u w:val="single"/>
        </w:rPr>
        <w:t xml:space="preserve"> 20</w:t>
      </w:r>
      <w:r w:rsidR="003F56B2" w:rsidRPr="00611AC5">
        <w:rPr>
          <w:rFonts w:ascii="Arial" w:hAnsi="Arial" w:cs="Arial"/>
          <w:sz w:val="28"/>
          <w:szCs w:val="28"/>
          <w:u w:val="single"/>
        </w:rPr>
        <w:t>2</w:t>
      </w:r>
      <w:r w:rsidR="00C646B7">
        <w:rPr>
          <w:rFonts w:ascii="Arial" w:hAnsi="Arial" w:cs="Arial"/>
          <w:sz w:val="28"/>
          <w:szCs w:val="28"/>
          <w:u w:val="single"/>
        </w:rPr>
        <w:t>3</w:t>
      </w:r>
      <w:r w:rsidR="00EE18A7" w:rsidRPr="00611AC5">
        <w:rPr>
          <w:rFonts w:ascii="Arial" w:hAnsi="Arial" w:cs="Arial"/>
          <w:sz w:val="28"/>
          <w:szCs w:val="28"/>
          <w:u w:val="single"/>
        </w:rPr>
        <w:t>.godin</w:t>
      </w:r>
      <w:r w:rsidR="00082A0B">
        <w:rPr>
          <w:rFonts w:ascii="Arial" w:hAnsi="Arial" w:cs="Arial"/>
          <w:sz w:val="28"/>
          <w:szCs w:val="28"/>
          <w:u w:val="single"/>
        </w:rPr>
        <w:t>u</w:t>
      </w:r>
    </w:p>
    <w:p w:rsidR="00EE18A7" w:rsidRDefault="00EE18A7" w:rsidP="00626FC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13FB" w:rsidRPr="00524272" w:rsidRDefault="00B429B9" w:rsidP="003E1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 w:rsidR="003E13FB">
        <w:rPr>
          <w:rFonts w:ascii="Arial" w:hAnsi="Arial" w:cs="Arial"/>
          <w:sz w:val="28"/>
          <w:szCs w:val="28"/>
          <w:u w:val="single"/>
        </w:rPr>
        <w:t>Izvršenje plana – opći dio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05174" w:rsidRPr="00C5422A" w:rsidRDefault="00325F7C" w:rsidP="00D05174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bCs/>
          <w:sz w:val="24"/>
          <w:szCs w:val="24"/>
        </w:rPr>
        <w:t>Ukupni prihodi</w:t>
      </w:r>
      <w:r w:rsidRPr="00C5422A">
        <w:rPr>
          <w:rFonts w:ascii="Arial" w:hAnsi="Arial" w:cs="Arial"/>
          <w:sz w:val="24"/>
          <w:szCs w:val="24"/>
        </w:rPr>
        <w:t xml:space="preserve"> </w:t>
      </w:r>
      <w:r w:rsidR="00D05174" w:rsidRPr="00C5422A">
        <w:rPr>
          <w:rFonts w:ascii="Arial" w:hAnsi="Arial" w:cs="Arial"/>
          <w:sz w:val="24"/>
          <w:szCs w:val="24"/>
        </w:rPr>
        <w:t>Medicinske škole u Rijeci</w:t>
      </w:r>
      <w:r w:rsidRPr="00C5422A">
        <w:rPr>
          <w:rFonts w:ascii="Arial" w:hAnsi="Arial" w:cs="Arial"/>
          <w:sz w:val="24"/>
          <w:szCs w:val="24"/>
        </w:rPr>
        <w:t xml:space="preserve"> </w:t>
      </w:r>
      <w:r w:rsidR="00421D24" w:rsidRPr="00C5422A">
        <w:rPr>
          <w:rFonts w:ascii="Arial" w:hAnsi="Arial" w:cs="Arial"/>
          <w:sz w:val="24"/>
          <w:szCs w:val="24"/>
        </w:rPr>
        <w:t>za razdoblje 1.siječnja 202</w:t>
      </w:r>
      <w:r w:rsidR="009958D3" w:rsidRPr="00C5422A">
        <w:rPr>
          <w:rFonts w:ascii="Arial" w:hAnsi="Arial" w:cs="Arial"/>
          <w:sz w:val="24"/>
          <w:szCs w:val="24"/>
        </w:rPr>
        <w:t>3</w:t>
      </w:r>
      <w:r w:rsidR="00421D24" w:rsidRPr="00C5422A">
        <w:rPr>
          <w:rFonts w:ascii="Arial" w:hAnsi="Arial" w:cs="Arial"/>
          <w:sz w:val="24"/>
          <w:szCs w:val="24"/>
        </w:rPr>
        <w:t xml:space="preserve">. do 30. lipnja </w:t>
      </w:r>
      <w:r w:rsidR="00DA5C2A" w:rsidRPr="00C5422A">
        <w:rPr>
          <w:rFonts w:ascii="Arial" w:hAnsi="Arial" w:cs="Arial"/>
          <w:sz w:val="24"/>
          <w:szCs w:val="24"/>
        </w:rPr>
        <w:t xml:space="preserve"> 20</w:t>
      </w:r>
      <w:r w:rsidR="003F56B2" w:rsidRPr="00C5422A">
        <w:rPr>
          <w:rFonts w:ascii="Arial" w:hAnsi="Arial" w:cs="Arial"/>
          <w:sz w:val="24"/>
          <w:szCs w:val="24"/>
        </w:rPr>
        <w:t>2</w:t>
      </w:r>
      <w:r w:rsidR="009958D3" w:rsidRPr="00C5422A">
        <w:rPr>
          <w:rFonts w:ascii="Arial" w:hAnsi="Arial" w:cs="Arial"/>
          <w:sz w:val="24"/>
          <w:szCs w:val="24"/>
        </w:rPr>
        <w:t>3</w:t>
      </w:r>
      <w:r w:rsidR="00626FC1" w:rsidRPr="00C5422A">
        <w:rPr>
          <w:rFonts w:ascii="Arial" w:hAnsi="Arial" w:cs="Arial"/>
          <w:sz w:val="24"/>
          <w:szCs w:val="24"/>
        </w:rPr>
        <w:t xml:space="preserve">. godini </w:t>
      </w:r>
      <w:r w:rsidRPr="00C5422A">
        <w:rPr>
          <w:rFonts w:ascii="Arial" w:hAnsi="Arial" w:cs="Arial"/>
          <w:sz w:val="24"/>
          <w:szCs w:val="24"/>
        </w:rPr>
        <w:t xml:space="preserve">iznose </w:t>
      </w:r>
      <w:r w:rsidR="009958D3" w:rsidRPr="00C5422A">
        <w:rPr>
          <w:rFonts w:ascii="Arial" w:hAnsi="Arial" w:cs="Arial"/>
          <w:sz w:val="24"/>
          <w:szCs w:val="24"/>
        </w:rPr>
        <w:t xml:space="preserve">1.342.118,77 </w:t>
      </w:r>
      <w:proofErr w:type="spellStart"/>
      <w:r w:rsidR="009958D3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9958D3" w:rsidRPr="00C5422A">
        <w:rPr>
          <w:rFonts w:ascii="Arial" w:hAnsi="Arial" w:cs="Arial"/>
          <w:sz w:val="24"/>
          <w:szCs w:val="24"/>
        </w:rPr>
        <w:t>-a</w:t>
      </w:r>
      <w:r w:rsidR="00421D24" w:rsidRPr="00C5422A">
        <w:rPr>
          <w:rFonts w:ascii="Arial" w:hAnsi="Arial" w:cs="Arial"/>
          <w:sz w:val="24"/>
          <w:szCs w:val="24"/>
        </w:rPr>
        <w:t xml:space="preserve">, a </w:t>
      </w:r>
      <w:r w:rsidRPr="00C5422A">
        <w:rPr>
          <w:rFonts w:ascii="Arial" w:hAnsi="Arial" w:cs="Arial"/>
          <w:b/>
          <w:bCs/>
          <w:sz w:val="24"/>
          <w:szCs w:val="24"/>
        </w:rPr>
        <w:t>ukupni ra</w:t>
      </w:r>
      <w:r w:rsidR="00626FC1" w:rsidRPr="00C5422A">
        <w:rPr>
          <w:rFonts w:ascii="Arial" w:hAnsi="Arial" w:cs="Arial"/>
          <w:b/>
          <w:bCs/>
          <w:sz w:val="24"/>
          <w:szCs w:val="24"/>
        </w:rPr>
        <w:t>s</w:t>
      </w:r>
      <w:r w:rsidRPr="00C5422A">
        <w:rPr>
          <w:rFonts w:ascii="Arial" w:hAnsi="Arial" w:cs="Arial"/>
          <w:b/>
          <w:bCs/>
          <w:sz w:val="24"/>
          <w:szCs w:val="24"/>
        </w:rPr>
        <w:t>hodi</w:t>
      </w:r>
      <w:r w:rsidRPr="00C5422A">
        <w:rPr>
          <w:rFonts w:ascii="Arial" w:hAnsi="Arial" w:cs="Arial"/>
          <w:sz w:val="24"/>
          <w:szCs w:val="24"/>
        </w:rPr>
        <w:t xml:space="preserve"> </w:t>
      </w:r>
      <w:r w:rsidR="00626FC1" w:rsidRPr="00C5422A">
        <w:rPr>
          <w:rFonts w:ascii="Arial" w:hAnsi="Arial" w:cs="Arial"/>
          <w:sz w:val="24"/>
          <w:szCs w:val="24"/>
        </w:rPr>
        <w:t xml:space="preserve"> </w:t>
      </w:r>
      <w:r w:rsidRPr="00C5422A">
        <w:rPr>
          <w:rFonts w:ascii="Arial" w:hAnsi="Arial" w:cs="Arial"/>
          <w:sz w:val="24"/>
          <w:szCs w:val="24"/>
        </w:rPr>
        <w:t xml:space="preserve">iznose </w:t>
      </w:r>
      <w:r w:rsidR="009958D3" w:rsidRPr="00C5422A">
        <w:rPr>
          <w:rFonts w:ascii="Arial" w:hAnsi="Arial" w:cs="Arial"/>
          <w:sz w:val="24"/>
          <w:szCs w:val="24"/>
        </w:rPr>
        <w:t>1</w:t>
      </w:r>
      <w:r w:rsidRPr="00C5422A">
        <w:rPr>
          <w:rFonts w:ascii="Arial" w:hAnsi="Arial" w:cs="Arial"/>
          <w:sz w:val="24"/>
          <w:szCs w:val="24"/>
        </w:rPr>
        <w:t>.</w:t>
      </w:r>
      <w:r w:rsidR="009958D3" w:rsidRPr="00C5422A">
        <w:rPr>
          <w:rFonts w:ascii="Arial" w:hAnsi="Arial" w:cs="Arial"/>
          <w:sz w:val="24"/>
          <w:szCs w:val="24"/>
        </w:rPr>
        <w:t>343</w:t>
      </w:r>
      <w:r w:rsidRPr="00C5422A">
        <w:rPr>
          <w:rFonts w:ascii="Arial" w:hAnsi="Arial" w:cs="Arial"/>
          <w:sz w:val="24"/>
          <w:szCs w:val="24"/>
        </w:rPr>
        <w:t>.</w:t>
      </w:r>
      <w:r w:rsidR="009958D3" w:rsidRPr="00C5422A">
        <w:rPr>
          <w:rFonts w:ascii="Arial" w:hAnsi="Arial" w:cs="Arial"/>
          <w:sz w:val="24"/>
          <w:szCs w:val="24"/>
        </w:rPr>
        <w:t>611</w:t>
      </w:r>
      <w:r w:rsidRPr="00C5422A">
        <w:rPr>
          <w:rFonts w:ascii="Arial" w:hAnsi="Arial" w:cs="Arial"/>
          <w:sz w:val="24"/>
          <w:szCs w:val="24"/>
        </w:rPr>
        <w:t>,</w:t>
      </w:r>
      <w:r w:rsidR="00421D24" w:rsidRPr="00C5422A">
        <w:rPr>
          <w:rFonts w:ascii="Arial" w:hAnsi="Arial" w:cs="Arial"/>
          <w:sz w:val="24"/>
          <w:szCs w:val="24"/>
        </w:rPr>
        <w:t>6</w:t>
      </w:r>
      <w:r w:rsidR="009958D3" w:rsidRPr="00C5422A">
        <w:rPr>
          <w:rFonts w:ascii="Arial" w:hAnsi="Arial" w:cs="Arial"/>
          <w:sz w:val="24"/>
          <w:szCs w:val="24"/>
        </w:rPr>
        <w:t>1</w:t>
      </w:r>
      <w:r w:rsidRPr="00C5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8D3"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</w:t>
      </w:r>
      <w:r w:rsidR="00421D24" w:rsidRPr="00C5422A">
        <w:rPr>
          <w:rFonts w:ascii="Arial" w:hAnsi="Arial" w:cs="Arial"/>
          <w:sz w:val="24"/>
          <w:szCs w:val="24"/>
        </w:rPr>
        <w:t>iz čega proizlazi</w:t>
      </w:r>
      <w:r w:rsidR="00DA5C2A" w:rsidRPr="00C5422A">
        <w:rPr>
          <w:rFonts w:ascii="Arial" w:hAnsi="Arial" w:cs="Arial"/>
          <w:sz w:val="24"/>
          <w:szCs w:val="24"/>
        </w:rPr>
        <w:t xml:space="preserve"> </w:t>
      </w:r>
      <w:r w:rsidR="0092519F" w:rsidRPr="00C5422A">
        <w:rPr>
          <w:rFonts w:ascii="Arial" w:hAnsi="Arial" w:cs="Arial"/>
          <w:b/>
          <w:sz w:val="24"/>
          <w:szCs w:val="24"/>
        </w:rPr>
        <w:t>manjak</w:t>
      </w:r>
      <w:r w:rsidR="00DA5C2A" w:rsidRPr="00C5422A">
        <w:rPr>
          <w:rFonts w:ascii="Arial" w:hAnsi="Arial" w:cs="Arial"/>
          <w:b/>
          <w:bCs/>
          <w:sz w:val="24"/>
          <w:szCs w:val="24"/>
        </w:rPr>
        <w:t xml:space="preserve"> </w:t>
      </w:r>
      <w:r w:rsidR="00626FC1" w:rsidRPr="00C5422A">
        <w:rPr>
          <w:rFonts w:ascii="Arial" w:hAnsi="Arial" w:cs="Arial"/>
          <w:b/>
          <w:bCs/>
          <w:sz w:val="24"/>
          <w:szCs w:val="24"/>
        </w:rPr>
        <w:t xml:space="preserve">prihoda </w:t>
      </w:r>
      <w:r w:rsidR="00626FC1" w:rsidRPr="00C5422A">
        <w:rPr>
          <w:rFonts w:ascii="Arial" w:hAnsi="Arial" w:cs="Arial"/>
          <w:sz w:val="24"/>
          <w:szCs w:val="24"/>
        </w:rPr>
        <w:t xml:space="preserve"> </w:t>
      </w:r>
      <w:r w:rsidR="002C58C1" w:rsidRPr="00C5422A">
        <w:rPr>
          <w:rFonts w:ascii="Arial" w:hAnsi="Arial" w:cs="Arial"/>
          <w:sz w:val="24"/>
          <w:szCs w:val="24"/>
        </w:rPr>
        <w:t>u iznosu od</w:t>
      </w:r>
      <w:r w:rsidR="00626FC1" w:rsidRPr="00C5422A">
        <w:rPr>
          <w:rFonts w:ascii="Arial" w:hAnsi="Arial" w:cs="Arial"/>
          <w:sz w:val="24"/>
          <w:szCs w:val="24"/>
        </w:rPr>
        <w:t xml:space="preserve"> </w:t>
      </w:r>
      <w:r w:rsidRPr="00C5422A">
        <w:rPr>
          <w:rFonts w:ascii="Arial" w:hAnsi="Arial" w:cs="Arial"/>
          <w:sz w:val="24"/>
          <w:szCs w:val="24"/>
        </w:rPr>
        <w:t xml:space="preserve"> </w:t>
      </w:r>
      <w:r w:rsidR="009178E3" w:rsidRPr="00C5422A">
        <w:rPr>
          <w:rFonts w:ascii="Arial" w:hAnsi="Arial" w:cs="Arial"/>
          <w:sz w:val="24"/>
          <w:szCs w:val="24"/>
        </w:rPr>
        <w:t xml:space="preserve">1.492,84 </w:t>
      </w:r>
      <w:proofErr w:type="spellStart"/>
      <w:r w:rsidR="009178E3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9178E3" w:rsidRPr="00C5422A">
        <w:rPr>
          <w:rFonts w:ascii="Arial" w:hAnsi="Arial" w:cs="Arial"/>
          <w:sz w:val="24"/>
          <w:szCs w:val="24"/>
        </w:rPr>
        <w:t>-a.</w:t>
      </w:r>
      <w:r w:rsidR="00D05174" w:rsidRPr="00C5422A">
        <w:rPr>
          <w:rFonts w:ascii="Arial" w:hAnsi="Arial" w:cs="Arial"/>
          <w:sz w:val="24"/>
          <w:szCs w:val="24"/>
        </w:rPr>
        <w:t xml:space="preserve"> </w:t>
      </w:r>
    </w:p>
    <w:p w:rsidR="00905A13" w:rsidRDefault="003E13FB" w:rsidP="00D05174">
      <w:pPr>
        <w:jc w:val="both"/>
        <w:rPr>
          <w:rFonts w:ascii="Arial" w:hAnsi="Arial" w:cs="Arial"/>
          <w:sz w:val="28"/>
          <w:szCs w:val="28"/>
        </w:rPr>
      </w:pPr>
      <w:r w:rsidRPr="003E13FB">
        <w:rPr>
          <w:noProof/>
          <w:lang w:eastAsia="hr-HR"/>
        </w:rPr>
        <w:drawing>
          <wp:inline distT="0" distB="0" distL="0" distR="0">
            <wp:extent cx="5760720" cy="1948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86" w:rsidRDefault="009A256B" w:rsidP="009A256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C646B7" w:rsidRPr="00C5422A" w:rsidRDefault="00C646B7" w:rsidP="00C646B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422A">
        <w:rPr>
          <w:rFonts w:ascii="Arial" w:hAnsi="Arial" w:cs="Arial"/>
          <w:sz w:val="24"/>
          <w:szCs w:val="24"/>
        </w:rPr>
        <w:t xml:space="preserve">Manjak prenesenih prihoda iz prethodne godine iznosi </w:t>
      </w:r>
      <w:r w:rsidR="009178E3" w:rsidRPr="00C5422A">
        <w:rPr>
          <w:rFonts w:ascii="Arial" w:hAnsi="Arial" w:cs="Arial"/>
          <w:sz w:val="24"/>
          <w:szCs w:val="24"/>
        </w:rPr>
        <w:t>15</w:t>
      </w:r>
      <w:r w:rsidRPr="00C5422A">
        <w:rPr>
          <w:rFonts w:ascii="Arial" w:hAnsi="Arial" w:cs="Arial"/>
          <w:sz w:val="24"/>
          <w:szCs w:val="24"/>
        </w:rPr>
        <w:t>.</w:t>
      </w:r>
      <w:r w:rsidR="009178E3" w:rsidRPr="00C5422A">
        <w:rPr>
          <w:rFonts w:ascii="Arial" w:hAnsi="Arial" w:cs="Arial"/>
          <w:sz w:val="24"/>
          <w:szCs w:val="24"/>
        </w:rPr>
        <w:t>837</w:t>
      </w:r>
      <w:r w:rsidRPr="00C5422A">
        <w:rPr>
          <w:rFonts w:ascii="Arial" w:hAnsi="Arial" w:cs="Arial"/>
          <w:sz w:val="24"/>
          <w:szCs w:val="24"/>
        </w:rPr>
        <w:t>,</w:t>
      </w:r>
      <w:r w:rsidR="009178E3" w:rsidRPr="00C5422A">
        <w:rPr>
          <w:rFonts w:ascii="Arial" w:hAnsi="Arial" w:cs="Arial"/>
          <w:sz w:val="24"/>
          <w:szCs w:val="24"/>
        </w:rPr>
        <w:t>43</w:t>
      </w:r>
      <w:r w:rsidRPr="00C5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8E3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9178E3" w:rsidRPr="00C5422A">
        <w:rPr>
          <w:rFonts w:ascii="Arial" w:hAnsi="Arial" w:cs="Arial"/>
          <w:sz w:val="24"/>
          <w:szCs w:val="24"/>
        </w:rPr>
        <w:t>-a</w:t>
      </w:r>
      <w:r w:rsidRPr="00C5422A">
        <w:rPr>
          <w:rFonts w:ascii="Arial" w:hAnsi="Arial" w:cs="Arial"/>
          <w:sz w:val="24"/>
          <w:szCs w:val="24"/>
        </w:rPr>
        <w:t>, te je Škola je u</w:t>
      </w:r>
      <w:r w:rsidR="009178E3" w:rsidRPr="00C5422A">
        <w:rPr>
          <w:rFonts w:ascii="Arial" w:hAnsi="Arial" w:cs="Arial"/>
          <w:sz w:val="24"/>
          <w:szCs w:val="24"/>
        </w:rPr>
        <w:t xml:space="preserve"> razdoblju od 1.siječnja do 30.lipnja </w:t>
      </w:r>
      <w:r w:rsidRPr="00C5422A">
        <w:rPr>
          <w:rFonts w:ascii="Arial" w:hAnsi="Arial" w:cs="Arial"/>
          <w:sz w:val="24"/>
          <w:szCs w:val="24"/>
        </w:rPr>
        <w:t>202</w:t>
      </w:r>
      <w:r w:rsidR="009178E3" w:rsidRPr="00C5422A">
        <w:rPr>
          <w:rFonts w:ascii="Arial" w:hAnsi="Arial" w:cs="Arial"/>
          <w:sz w:val="24"/>
          <w:szCs w:val="24"/>
        </w:rPr>
        <w:t>3</w:t>
      </w:r>
      <w:r w:rsidRPr="00C5422A">
        <w:rPr>
          <w:rFonts w:ascii="Arial" w:hAnsi="Arial" w:cs="Arial"/>
          <w:sz w:val="24"/>
          <w:szCs w:val="24"/>
        </w:rPr>
        <w:t>. godin</w:t>
      </w:r>
      <w:r w:rsidR="009178E3" w:rsidRPr="00C5422A">
        <w:rPr>
          <w:rFonts w:ascii="Arial" w:hAnsi="Arial" w:cs="Arial"/>
          <w:sz w:val="24"/>
          <w:szCs w:val="24"/>
        </w:rPr>
        <w:t>e</w:t>
      </w:r>
      <w:r w:rsidRPr="00C5422A">
        <w:rPr>
          <w:rFonts w:ascii="Arial" w:hAnsi="Arial" w:cs="Arial"/>
          <w:b/>
          <w:sz w:val="24"/>
          <w:szCs w:val="24"/>
        </w:rPr>
        <w:t xml:space="preserve"> </w:t>
      </w:r>
      <w:r w:rsidRPr="00C5422A">
        <w:rPr>
          <w:rFonts w:ascii="Arial" w:hAnsi="Arial" w:cs="Arial"/>
          <w:b/>
          <w:sz w:val="24"/>
          <w:szCs w:val="24"/>
          <w:u w:val="single"/>
        </w:rPr>
        <w:t>kao rezultat poslovanja ostvarila</w:t>
      </w:r>
      <w:r w:rsidRPr="00C5422A">
        <w:rPr>
          <w:rFonts w:ascii="Arial" w:hAnsi="Arial" w:cs="Arial"/>
          <w:b/>
          <w:sz w:val="24"/>
          <w:szCs w:val="24"/>
        </w:rPr>
        <w:t xml:space="preserve"> </w:t>
      </w:r>
      <w:r w:rsidRPr="00C5422A">
        <w:rPr>
          <w:rFonts w:ascii="Arial" w:hAnsi="Arial" w:cs="Arial"/>
          <w:b/>
          <w:sz w:val="24"/>
          <w:szCs w:val="24"/>
          <w:u w:val="single"/>
        </w:rPr>
        <w:t xml:space="preserve">manjak u iznosu od </w:t>
      </w:r>
      <w:r w:rsidR="009178E3" w:rsidRPr="00C5422A">
        <w:rPr>
          <w:rFonts w:ascii="Arial" w:hAnsi="Arial" w:cs="Arial"/>
          <w:b/>
          <w:sz w:val="24"/>
          <w:szCs w:val="24"/>
          <w:u w:val="single"/>
        </w:rPr>
        <w:t xml:space="preserve">17.330,27 </w:t>
      </w:r>
      <w:proofErr w:type="spellStart"/>
      <w:r w:rsidR="009178E3" w:rsidRPr="00C5422A">
        <w:rPr>
          <w:rFonts w:ascii="Arial" w:hAnsi="Arial" w:cs="Arial"/>
          <w:b/>
          <w:sz w:val="24"/>
          <w:szCs w:val="24"/>
          <w:u w:val="single"/>
        </w:rPr>
        <w:t>eur</w:t>
      </w:r>
      <w:proofErr w:type="spellEnd"/>
      <w:r w:rsidR="009178E3" w:rsidRPr="00C5422A">
        <w:rPr>
          <w:rFonts w:ascii="Arial" w:hAnsi="Arial" w:cs="Arial"/>
          <w:b/>
          <w:sz w:val="24"/>
          <w:szCs w:val="24"/>
          <w:u w:val="single"/>
        </w:rPr>
        <w:t>-a</w:t>
      </w:r>
      <w:r w:rsidR="0087724E" w:rsidRPr="00C5422A">
        <w:rPr>
          <w:rFonts w:ascii="Arial" w:hAnsi="Arial" w:cs="Arial"/>
          <w:b/>
          <w:sz w:val="24"/>
          <w:szCs w:val="24"/>
          <w:u w:val="single"/>
        </w:rPr>
        <w:t>.</w:t>
      </w:r>
    </w:p>
    <w:p w:rsidR="003E13FB" w:rsidRDefault="003E13FB" w:rsidP="00C646B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E13FB">
        <w:rPr>
          <w:noProof/>
          <w:lang w:eastAsia="hr-HR"/>
        </w:rPr>
        <w:lastRenderedPageBreak/>
        <w:drawing>
          <wp:inline distT="0" distB="0" distL="0" distR="0">
            <wp:extent cx="5760720" cy="2167330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E3" w:rsidRPr="00C5422A" w:rsidRDefault="009178E3" w:rsidP="009178E3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sz w:val="24"/>
          <w:szCs w:val="24"/>
        </w:rPr>
        <w:t xml:space="preserve">Manjak iz prethodnih godina (izvor pomoći) u iznosu od 31.154,23 </w:t>
      </w:r>
      <w:proofErr w:type="spellStart"/>
      <w:r w:rsidRPr="00C5422A">
        <w:rPr>
          <w:rFonts w:ascii="Arial" w:hAnsi="Arial" w:cs="Arial"/>
          <w:b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b/>
          <w:sz w:val="24"/>
          <w:szCs w:val="24"/>
        </w:rPr>
        <w:t>-a koji je nastao je zb</w:t>
      </w:r>
      <w:r w:rsidR="001858F5">
        <w:rPr>
          <w:rFonts w:ascii="Arial" w:hAnsi="Arial" w:cs="Arial"/>
          <w:b/>
          <w:sz w:val="24"/>
          <w:szCs w:val="24"/>
        </w:rPr>
        <w:t xml:space="preserve">og pravomoćnih sudskih presuda </w:t>
      </w:r>
      <w:r w:rsidRPr="00C5422A">
        <w:rPr>
          <w:rFonts w:ascii="Arial" w:hAnsi="Arial" w:cs="Arial"/>
          <w:b/>
          <w:sz w:val="24"/>
          <w:szCs w:val="24"/>
        </w:rPr>
        <w:t xml:space="preserve">podmiren je uplatom </w:t>
      </w:r>
      <w:r w:rsidRPr="00C5422A">
        <w:rPr>
          <w:rFonts w:ascii="Arial" w:hAnsi="Arial" w:cs="Arial"/>
          <w:sz w:val="24"/>
          <w:szCs w:val="24"/>
        </w:rPr>
        <w:t xml:space="preserve">Ministarstva znanosti i obrazovanja 3.ožujka 2023. godine. </w:t>
      </w:r>
    </w:p>
    <w:p w:rsidR="00C646B7" w:rsidRDefault="00C646B7" w:rsidP="00C646B7">
      <w:pPr>
        <w:jc w:val="both"/>
        <w:rPr>
          <w:rFonts w:ascii="Arial" w:hAnsi="Arial" w:cs="Arial"/>
          <w:sz w:val="28"/>
          <w:szCs w:val="28"/>
        </w:rPr>
      </w:pPr>
    </w:p>
    <w:p w:rsidR="00B429B9" w:rsidRPr="001E0C03" w:rsidRDefault="00B429B9" w:rsidP="00C646B7">
      <w:pPr>
        <w:jc w:val="both"/>
        <w:rPr>
          <w:rFonts w:ascii="Arial" w:hAnsi="Arial" w:cs="Arial"/>
          <w:sz w:val="28"/>
          <w:szCs w:val="28"/>
          <w:u w:val="single"/>
        </w:rPr>
      </w:pPr>
      <w:r w:rsidRPr="001E0C03">
        <w:rPr>
          <w:rFonts w:ascii="Arial" w:hAnsi="Arial" w:cs="Arial"/>
          <w:sz w:val="28"/>
          <w:szCs w:val="28"/>
          <w:u w:val="single"/>
        </w:rPr>
        <w:t xml:space="preserve">2. </w:t>
      </w:r>
      <w:r w:rsidR="001E0C03" w:rsidRPr="001E0C03">
        <w:rPr>
          <w:rFonts w:ascii="Arial" w:hAnsi="Arial" w:cs="Arial"/>
          <w:sz w:val="28"/>
          <w:szCs w:val="28"/>
          <w:u w:val="single"/>
        </w:rPr>
        <w:t>Izvršenje prihoda prema ekonomskoj klasifikaciji i izvorima financiranja</w:t>
      </w:r>
    </w:p>
    <w:p w:rsidR="00B429B9" w:rsidRPr="00C5422A" w:rsidRDefault="00C8636F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Prihodi iz nadležnog proračuna za financiranje rashoda poslovanja (6711), izvor 1812 – prenesena sredstva (opći prihodi i primici) </w:t>
      </w:r>
      <w:r w:rsidRPr="00C5422A">
        <w:rPr>
          <w:rFonts w:ascii="Arial" w:hAnsi="Arial" w:cs="Arial"/>
          <w:sz w:val="24"/>
          <w:szCs w:val="24"/>
        </w:rPr>
        <w:t xml:space="preserve">ostvareni su u iznosu od 73.305,84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tj. 84% planiranog iznosa. Sredstva su </w:t>
      </w:r>
      <w:r w:rsidR="002F20F5" w:rsidRPr="00C5422A">
        <w:rPr>
          <w:rFonts w:ascii="Arial" w:hAnsi="Arial" w:cs="Arial"/>
          <w:sz w:val="24"/>
          <w:szCs w:val="24"/>
        </w:rPr>
        <w:t>namijenjena</w:t>
      </w:r>
      <w:r w:rsidRPr="00C5422A">
        <w:rPr>
          <w:rFonts w:ascii="Arial" w:hAnsi="Arial" w:cs="Arial"/>
          <w:sz w:val="24"/>
          <w:szCs w:val="24"/>
        </w:rPr>
        <w:t xml:space="preserve"> </w:t>
      </w:r>
      <w:r w:rsidR="002F20F5" w:rsidRPr="00C5422A">
        <w:rPr>
          <w:rFonts w:ascii="Arial" w:hAnsi="Arial" w:cs="Arial"/>
          <w:sz w:val="24"/>
          <w:szCs w:val="24"/>
        </w:rPr>
        <w:t>sanaciji</w:t>
      </w:r>
      <w:r w:rsidRPr="00C5422A">
        <w:rPr>
          <w:rFonts w:ascii="Arial" w:hAnsi="Arial" w:cs="Arial"/>
          <w:sz w:val="24"/>
          <w:szCs w:val="24"/>
        </w:rPr>
        <w:t xml:space="preserve"> fasade zgrade u ulici Braće </w:t>
      </w:r>
      <w:proofErr w:type="spellStart"/>
      <w:r w:rsidRPr="00C5422A">
        <w:rPr>
          <w:rFonts w:ascii="Arial" w:hAnsi="Arial" w:cs="Arial"/>
          <w:sz w:val="24"/>
          <w:szCs w:val="24"/>
        </w:rPr>
        <w:t>Branchetta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11a.</w:t>
      </w:r>
    </w:p>
    <w:p w:rsidR="00C8636F" w:rsidRPr="00C5422A" w:rsidRDefault="00C8636F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Prihodi od pruženih usluga (6615), izvor 321501 – vlastiti </w:t>
      </w:r>
      <w:r w:rsidR="002F20F5" w:rsidRPr="00C5422A">
        <w:rPr>
          <w:rFonts w:ascii="Arial" w:hAnsi="Arial" w:cs="Arial"/>
          <w:b/>
          <w:i/>
          <w:sz w:val="24"/>
          <w:szCs w:val="24"/>
        </w:rPr>
        <w:t>prihodi</w:t>
      </w:r>
      <w:r w:rsidR="002F20F5" w:rsidRPr="00C5422A">
        <w:rPr>
          <w:rFonts w:ascii="Arial" w:hAnsi="Arial" w:cs="Arial"/>
          <w:sz w:val="24"/>
          <w:szCs w:val="24"/>
        </w:rPr>
        <w:t xml:space="preserve"> ostvareni su  u </w:t>
      </w:r>
      <w:r w:rsidRPr="00C5422A">
        <w:rPr>
          <w:rFonts w:ascii="Arial" w:hAnsi="Arial" w:cs="Arial"/>
          <w:sz w:val="24"/>
          <w:szCs w:val="24"/>
        </w:rPr>
        <w:t xml:space="preserve">iznosu od 4.927,77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tj. 55% planiranog iznosa</w:t>
      </w:r>
      <w:r w:rsidR="002F20F5" w:rsidRPr="00C5422A">
        <w:rPr>
          <w:rFonts w:ascii="Arial" w:hAnsi="Arial" w:cs="Arial"/>
          <w:sz w:val="24"/>
          <w:szCs w:val="24"/>
        </w:rPr>
        <w:t xml:space="preserve">. Ostvareni su od dopunske mjere priznavanja inozemnih </w:t>
      </w:r>
      <w:r w:rsidR="0087724E" w:rsidRPr="00C5422A">
        <w:rPr>
          <w:rFonts w:ascii="Arial" w:hAnsi="Arial" w:cs="Arial"/>
          <w:sz w:val="24"/>
          <w:szCs w:val="24"/>
        </w:rPr>
        <w:t xml:space="preserve">stručnih </w:t>
      </w:r>
      <w:r w:rsidR="002F20F5" w:rsidRPr="00C5422A">
        <w:rPr>
          <w:rFonts w:ascii="Arial" w:hAnsi="Arial" w:cs="Arial"/>
          <w:sz w:val="24"/>
          <w:szCs w:val="24"/>
        </w:rPr>
        <w:t>kvalifikacija, najma prostora za automate za hranu i pića i usluge pedagoške pratnje učenika.</w:t>
      </w:r>
    </w:p>
    <w:p w:rsidR="00C8636F" w:rsidRPr="00C5422A" w:rsidRDefault="002F20F5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>Ostali nespomenuti prihodi (6526), izvor 431501 – prihodi za posebne namjene</w:t>
      </w:r>
      <w:r w:rsidRPr="00C5422A">
        <w:rPr>
          <w:rFonts w:ascii="Arial" w:hAnsi="Arial" w:cs="Arial"/>
          <w:sz w:val="24"/>
          <w:szCs w:val="24"/>
        </w:rPr>
        <w:t xml:space="preserve"> ostvareni su u iznosu od 1.111,78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tj. 5% planiranog iznosa jer se participacije učenika zbog povećanih troškova obrazovanja plaćaju </w:t>
      </w:r>
      <w:r w:rsidR="0087724E" w:rsidRPr="00C5422A">
        <w:rPr>
          <w:rFonts w:ascii="Arial" w:hAnsi="Arial" w:cs="Arial"/>
          <w:sz w:val="24"/>
          <w:szCs w:val="24"/>
        </w:rPr>
        <w:t>pri upisu</w:t>
      </w:r>
      <w:r w:rsidRPr="00C5422A">
        <w:rPr>
          <w:rFonts w:ascii="Arial" w:hAnsi="Arial" w:cs="Arial"/>
          <w:sz w:val="24"/>
          <w:szCs w:val="24"/>
        </w:rPr>
        <w:t xml:space="preserve"> prvih razreda (mjesec srpanj) i početkom školske godine za ostale razrede (mjesec rujan).</w:t>
      </w:r>
    </w:p>
    <w:p w:rsidR="00C8636F" w:rsidRDefault="00580325" w:rsidP="00C646B7">
      <w:pPr>
        <w:jc w:val="both"/>
        <w:rPr>
          <w:rFonts w:ascii="Arial" w:hAnsi="Arial" w:cs="Arial"/>
          <w:sz w:val="28"/>
          <w:szCs w:val="28"/>
        </w:rPr>
      </w:pPr>
      <w:r w:rsidRPr="00C5422A">
        <w:rPr>
          <w:rFonts w:ascii="Arial" w:hAnsi="Arial" w:cs="Arial"/>
          <w:b/>
          <w:i/>
          <w:sz w:val="24"/>
          <w:szCs w:val="24"/>
        </w:rPr>
        <w:t>Prihodi iz nadležnog proračuna (6711), izvor 4421 – prihodi za decentralizirane funkcije</w:t>
      </w:r>
      <w:r w:rsidRPr="00C5422A">
        <w:rPr>
          <w:rFonts w:ascii="Arial" w:hAnsi="Arial" w:cs="Arial"/>
          <w:sz w:val="24"/>
          <w:szCs w:val="24"/>
        </w:rPr>
        <w:t xml:space="preserve"> ostvareni su u iznosu od 98.963,95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tj. 66% planiranog iznosa</w:t>
      </w:r>
      <w:r w:rsidR="00EA25B5" w:rsidRPr="00C5422A">
        <w:rPr>
          <w:rFonts w:ascii="Arial" w:hAnsi="Arial" w:cs="Arial"/>
          <w:sz w:val="24"/>
          <w:szCs w:val="24"/>
        </w:rPr>
        <w:t xml:space="preserve"> i 15% više u odnosu na ostvarenje za isto</w:t>
      </w:r>
      <w:r w:rsidR="00EA25B5">
        <w:rPr>
          <w:rFonts w:ascii="Arial" w:hAnsi="Arial" w:cs="Arial"/>
          <w:sz w:val="28"/>
          <w:szCs w:val="28"/>
        </w:rPr>
        <w:t xml:space="preserve"> razdoblje prethodne godine. Razlog većem ostvarenju je veća potreba za lož uljem i energentima.</w:t>
      </w:r>
    </w:p>
    <w:p w:rsidR="00EA25B5" w:rsidRPr="00C5422A" w:rsidRDefault="0061562D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>Tekuće pomoći proračunskim korisnicima iz proračuna koji im nije nadležan (6361), izvor 521501 – pomoći</w:t>
      </w:r>
      <w:r w:rsidRPr="00C5422A">
        <w:rPr>
          <w:rFonts w:ascii="Arial" w:hAnsi="Arial" w:cs="Arial"/>
          <w:sz w:val="24"/>
          <w:szCs w:val="24"/>
        </w:rPr>
        <w:t xml:space="preserve"> ostvarene su u iznosu od 1.161.180,62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tj. 53%</w:t>
      </w:r>
      <w:r w:rsidR="00DD2527" w:rsidRPr="00C5422A">
        <w:rPr>
          <w:rFonts w:ascii="Arial" w:hAnsi="Arial" w:cs="Arial"/>
          <w:sz w:val="24"/>
          <w:szCs w:val="24"/>
        </w:rPr>
        <w:t xml:space="preserve"> planiranog iznosa.</w:t>
      </w:r>
    </w:p>
    <w:p w:rsidR="00DD2527" w:rsidRPr="00C5422A" w:rsidRDefault="00DD2527" w:rsidP="00DD2527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>Donacije od pravnih i fizičkih izvan općeg proračuna (663), izvor 621501 – donacije</w:t>
      </w:r>
      <w:r w:rsidRPr="00C5422A">
        <w:rPr>
          <w:rFonts w:ascii="Arial" w:hAnsi="Arial" w:cs="Arial"/>
          <w:sz w:val="24"/>
          <w:szCs w:val="24"/>
        </w:rPr>
        <w:t xml:space="preserve"> ostvarene su u iznosu od 2.628,81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tj. 42% više od planiranog iznosa.</w:t>
      </w:r>
      <w:r>
        <w:rPr>
          <w:rFonts w:ascii="Arial" w:hAnsi="Arial" w:cs="Arial"/>
          <w:sz w:val="28"/>
          <w:szCs w:val="28"/>
        </w:rPr>
        <w:t xml:space="preserve"> </w:t>
      </w:r>
      <w:r w:rsidRPr="00C5422A">
        <w:rPr>
          <w:rFonts w:ascii="Arial" w:hAnsi="Arial" w:cs="Arial"/>
          <w:b/>
          <w:sz w:val="24"/>
          <w:szCs w:val="24"/>
        </w:rPr>
        <w:lastRenderedPageBreak/>
        <w:t xml:space="preserve">6631 - Tekuće donacije </w:t>
      </w:r>
      <w:r w:rsidRPr="00C5422A">
        <w:rPr>
          <w:rFonts w:ascii="Arial" w:hAnsi="Arial" w:cs="Arial"/>
          <w:sz w:val="24"/>
          <w:szCs w:val="24"/>
        </w:rPr>
        <w:t xml:space="preserve">iznose 1.240,08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i odnose se na tekuću donaciju od neprofitne organizacije  Hrvatskog školskog sportskog saveza (HŠSS-a) u  iznosu od 53,08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 i  tekuću donaciju od trgovačkog društva JGL-a d.d. u iznosu od 587,00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i Dezinsekcije i deratizacije d.o.o. u iznosu od 600,00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za Prvu smotru učenika laboratorijske medicine i dijagnostike. </w:t>
      </w:r>
      <w:r w:rsidRPr="00C5422A">
        <w:rPr>
          <w:rFonts w:ascii="Arial" w:hAnsi="Arial" w:cs="Arial"/>
          <w:b/>
          <w:sz w:val="24"/>
          <w:szCs w:val="24"/>
        </w:rPr>
        <w:t>6632 – Kapitalne donacije</w:t>
      </w:r>
      <w:r w:rsidRPr="00C5422A">
        <w:rPr>
          <w:rFonts w:ascii="Arial" w:hAnsi="Arial" w:cs="Arial"/>
          <w:sz w:val="24"/>
          <w:szCs w:val="24"/>
        </w:rPr>
        <w:t xml:space="preserve"> iznose 1.388,73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i odnose se na donaciju Adriatic osiguranja d.d. koja je namijenjena  za kupnju klima uređaja u iznosu od 580,00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i donaciju Elektroničara d.o.o. za aktiv fizioterapeuta ( trener ruku i nogu, Bosu balansna polukugla, </w:t>
      </w:r>
      <w:proofErr w:type="spellStart"/>
      <w:r w:rsidRPr="00C5422A">
        <w:rPr>
          <w:rFonts w:ascii="Arial" w:hAnsi="Arial" w:cs="Arial"/>
          <w:sz w:val="24"/>
          <w:szCs w:val="24"/>
        </w:rPr>
        <w:t>poster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Refleksne zone stopala, trampolin, podloga za vježbanje i jastuk stabilizator ) u iznosu od 808,73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-a.</w:t>
      </w:r>
    </w:p>
    <w:p w:rsidR="0087724E" w:rsidRDefault="0087724E" w:rsidP="001E0C03">
      <w:pPr>
        <w:rPr>
          <w:rFonts w:ascii="Arial" w:hAnsi="Arial" w:cs="Arial"/>
          <w:sz w:val="28"/>
          <w:szCs w:val="28"/>
          <w:u w:val="single"/>
        </w:rPr>
      </w:pPr>
    </w:p>
    <w:p w:rsidR="001E0C03" w:rsidRDefault="001E0C03" w:rsidP="001E0C03">
      <w:pPr>
        <w:rPr>
          <w:rFonts w:ascii="Arial" w:hAnsi="Arial" w:cs="Arial"/>
          <w:sz w:val="28"/>
          <w:szCs w:val="28"/>
          <w:u w:val="single"/>
        </w:rPr>
      </w:pPr>
      <w:r w:rsidRPr="001E0C03">
        <w:rPr>
          <w:rFonts w:ascii="Arial" w:hAnsi="Arial" w:cs="Arial"/>
          <w:sz w:val="28"/>
          <w:szCs w:val="28"/>
          <w:u w:val="single"/>
        </w:rPr>
        <w:t>3. Izvršenje rashoda prema ekonomskoj i funkcijskoj klasifikaciji, te po        izvorima financiranja</w:t>
      </w:r>
    </w:p>
    <w:p w:rsidR="00676A63" w:rsidRPr="00C5422A" w:rsidRDefault="00F6125C" w:rsidP="001E0C03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>Rashodi za zaposlene (31), izvor 321 – vlastiti prihodi</w:t>
      </w:r>
      <w:r w:rsidRPr="00C5422A">
        <w:rPr>
          <w:rFonts w:ascii="Arial" w:hAnsi="Arial" w:cs="Arial"/>
          <w:sz w:val="24"/>
          <w:szCs w:val="24"/>
        </w:rPr>
        <w:t xml:space="preserve"> ostvareni su u iznosu od 693,72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tj. 28% planiranog iznosa i odnose se na nagrade za radne rezultate djelatnika koji su sudjelovali u Dopunskoj mjeri priznavanja inozemnih</w:t>
      </w:r>
      <w:r w:rsidR="0087724E" w:rsidRPr="00C5422A">
        <w:rPr>
          <w:rFonts w:ascii="Arial" w:hAnsi="Arial" w:cs="Arial"/>
          <w:sz w:val="24"/>
          <w:szCs w:val="24"/>
        </w:rPr>
        <w:t xml:space="preserve"> stručnih</w:t>
      </w:r>
      <w:r w:rsidRPr="00C5422A">
        <w:rPr>
          <w:rFonts w:ascii="Arial" w:hAnsi="Arial" w:cs="Arial"/>
          <w:sz w:val="24"/>
          <w:szCs w:val="24"/>
        </w:rPr>
        <w:t xml:space="preserve"> kvalifikacija na</w:t>
      </w:r>
      <w:r w:rsidR="0087724E" w:rsidRPr="00C5422A">
        <w:rPr>
          <w:rFonts w:ascii="Arial" w:hAnsi="Arial" w:cs="Arial"/>
          <w:sz w:val="24"/>
          <w:szCs w:val="24"/>
        </w:rPr>
        <w:t xml:space="preserve"> poslovima edukacije i administriranja</w:t>
      </w:r>
      <w:r w:rsidRPr="00C5422A">
        <w:rPr>
          <w:rFonts w:ascii="Arial" w:hAnsi="Arial" w:cs="Arial"/>
          <w:sz w:val="24"/>
          <w:szCs w:val="24"/>
        </w:rPr>
        <w:t>.</w:t>
      </w:r>
    </w:p>
    <w:p w:rsidR="00E03E24" w:rsidRPr="00C5422A" w:rsidRDefault="00F6125C" w:rsidP="001E0C03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Materijalni rashodi (32), izvor 321 – vlastiti prihodi </w:t>
      </w:r>
      <w:r w:rsidRPr="00C5422A">
        <w:rPr>
          <w:rFonts w:ascii="Arial" w:hAnsi="Arial" w:cs="Arial"/>
          <w:sz w:val="24"/>
          <w:szCs w:val="24"/>
        </w:rPr>
        <w:t xml:space="preserve">ostvareni su u iznosu od 1.908,95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tj. 30% planiranog iznosa i najvećim dijelom odnose se na službena putovanja i naknade troškova osobama izvan radnog odnosa.</w:t>
      </w:r>
    </w:p>
    <w:p w:rsidR="00F6125C" w:rsidRPr="00C5422A" w:rsidRDefault="00F6125C" w:rsidP="001E0C03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>Materijalni rashodi (32), izvor 431 – prihodi za posebne namjene</w:t>
      </w:r>
      <w:r w:rsidRPr="00C5422A">
        <w:rPr>
          <w:rFonts w:ascii="Arial" w:hAnsi="Arial" w:cs="Arial"/>
          <w:sz w:val="24"/>
          <w:szCs w:val="24"/>
        </w:rPr>
        <w:t xml:space="preserve"> ostvareni su u iznosu od 7.611,04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tj. 47% planiranog iznosa i najvećim dijelom odnose se na materijal i sirovine (2.131,60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-a) i ostale usluge (2.081,56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-a)</w:t>
      </w:r>
      <w:r w:rsidR="007B3FF2" w:rsidRPr="00C5422A">
        <w:rPr>
          <w:rFonts w:ascii="Arial" w:hAnsi="Arial" w:cs="Arial"/>
          <w:sz w:val="24"/>
          <w:szCs w:val="24"/>
        </w:rPr>
        <w:t>. Ostale usluge čine usluge generalnog čišćenja nakon završetka građevinskih radova na sportskoj dvorani.</w:t>
      </w:r>
    </w:p>
    <w:p w:rsidR="007B3FF2" w:rsidRPr="00F6125C" w:rsidRDefault="004D58AA" w:rsidP="001E0C03">
      <w:pPr>
        <w:rPr>
          <w:rFonts w:ascii="Arial" w:hAnsi="Arial" w:cs="Arial"/>
          <w:sz w:val="28"/>
          <w:szCs w:val="28"/>
        </w:rPr>
      </w:pPr>
      <w:r w:rsidRPr="00C5422A">
        <w:rPr>
          <w:rFonts w:ascii="Arial" w:hAnsi="Arial" w:cs="Arial"/>
          <w:b/>
          <w:i/>
          <w:sz w:val="24"/>
          <w:szCs w:val="24"/>
        </w:rPr>
        <w:t>Materijalni rashodi (32), izvor 442 – prihodi za decentralizirane funkcije</w:t>
      </w:r>
      <w:r w:rsidRPr="00C5422A">
        <w:rPr>
          <w:rFonts w:ascii="Arial" w:hAnsi="Arial" w:cs="Arial"/>
          <w:sz w:val="24"/>
          <w:szCs w:val="24"/>
        </w:rPr>
        <w:t xml:space="preserve"> iznose 109.860,15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tj. 74% planiranog iznosa. Visoki postotak ostvarenja rezultat je većih troškova prijevoza na posao i s posla (32.099,01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) zbog rasta cijena autoprijevoznika i većeg broja djelatnika koji imaju međumjesni prijevoz. Troškovi energenata iznose 39.262,96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-a i znatno su veći zbog povećanih potreba za lož uljem ( zgrada Braće </w:t>
      </w:r>
      <w:proofErr w:type="spellStart"/>
      <w:r w:rsidRPr="00C5422A">
        <w:rPr>
          <w:rFonts w:ascii="Arial" w:hAnsi="Arial" w:cs="Arial"/>
          <w:sz w:val="24"/>
          <w:szCs w:val="24"/>
        </w:rPr>
        <w:t>Branchetta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11a ) i </w:t>
      </w:r>
      <w:proofErr w:type="spellStart"/>
      <w:r w:rsidRPr="00C5422A">
        <w:rPr>
          <w:rFonts w:ascii="Arial" w:hAnsi="Arial" w:cs="Arial"/>
          <w:sz w:val="24"/>
          <w:szCs w:val="24"/>
        </w:rPr>
        <w:t>el.energijom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za novu sportsku dvoranu</w:t>
      </w:r>
      <w:r>
        <w:rPr>
          <w:rFonts w:ascii="Arial" w:hAnsi="Arial" w:cs="Arial"/>
          <w:sz w:val="28"/>
          <w:szCs w:val="28"/>
        </w:rPr>
        <w:t>.</w:t>
      </w:r>
    </w:p>
    <w:p w:rsidR="00E03E24" w:rsidRPr="00C5422A" w:rsidRDefault="004D58AA" w:rsidP="001E0C03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Rashodi za zaposlene (31), izvor 521 – pomoći </w:t>
      </w:r>
      <w:r w:rsidRPr="00C5422A">
        <w:rPr>
          <w:rFonts w:ascii="Arial" w:hAnsi="Arial" w:cs="Arial"/>
          <w:sz w:val="24"/>
          <w:szCs w:val="24"/>
        </w:rPr>
        <w:t xml:space="preserve">iznose </w:t>
      </w:r>
      <w:r w:rsidR="005C7C0A" w:rsidRPr="00C5422A">
        <w:rPr>
          <w:rFonts w:ascii="Arial" w:hAnsi="Arial" w:cs="Arial"/>
          <w:sz w:val="24"/>
          <w:szCs w:val="24"/>
        </w:rPr>
        <w:t xml:space="preserve">1.121.441,65 </w:t>
      </w:r>
      <w:proofErr w:type="spellStart"/>
      <w:r w:rsidR="005C7C0A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5C7C0A" w:rsidRPr="00C5422A">
        <w:rPr>
          <w:rFonts w:ascii="Arial" w:hAnsi="Arial" w:cs="Arial"/>
          <w:sz w:val="24"/>
          <w:szCs w:val="24"/>
        </w:rPr>
        <w:t xml:space="preserve">-a tj. 55% planiranog iznosa. Najveće stavke su plaće za redovan rad (911.660,05 </w:t>
      </w:r>
      <w:proofErr w:type="spellStart"/>
      <w:r w:rsidR="005C7C0A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5C7C0A" w:rsidRPr="00C5422A">
        <w:rPr>
          <w:rFonts w:ascii="Arial" w:hAnsi="Arial" w:cs="Arial"/>
          <w:sz w:val="24"/>
          <w:szCs w:val="24"/>
        </w:rPr>
        <w:t xml:space="preserve">-a) i doprinosi na plaće (154.048,58 </w:t>
      </w:r>
      <w:proofErr w:type="spellStart"/>
      <w:r w:rsidR="005C7C0A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5C7C0A" w:rsidRPr="00C5422A">
        <w:rPr>
          <w:rFonts w:ascii="Arial" w:hAnsi="Arial" w:cs="Arial"/>
          <w:sz w:val="24"/>
          <w:szCs w:val="24"/>
        </w:rPr>
        <w:t>-a).</w:t>
      </w:r>
    </w:p>
    <w:p w:rsidR="00E03E24" w:rsidRPr="00C5422A" w:rsidRDefault="00E03E24" w:rsidP="001E0C03">
      <w:pPr>
        <w:rPr>
          <w:rFonts w:ascii="Arial" w:hAnsi="Arial" w:cs="Arial"/>
          <w:sz w:val="24"/>
          <w:szCs w:val="24"/>
          <w:u w:val="single"/>
        </w:rPr>
      </w:pPr>
    </w:p>
    <w:p w:rsidR="007A6EED" w:rsidRDefault="007A6EED" w:rsidP="001E0C03">
      <w:pPr>
        <w:rPr>
          <w:rFonts w:ascii="Arial" w:hAnsi="Arial" w:cs="Arial"/>
          <w:sz w:val="28"/>
          <w:szCs w:val="28"/>
          <w:u w:val="single"/>
        </w:rPr>
      </w:pPr>
    </w:p>
    <w:p w:rsidR="001E0C03" w:rsidRDefault="00FD45BA" w:rsidP="001E0C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4. Izvršenje korištenja viškova, odnosno pokrića manjkova</w:t>
      </w:r>
    </w:p>
    <w:p w:rsidR="0046632B" w:rsidRPr="00C5422A" w:rsidRDefault="0046632B" w:rsidP="0046632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Za razdoblje od 1. siječnja do 30. lipnja 2023., preneseni viškovi prihoda iz 2022. godine u 2023. godini utrošeni su: </w:t>
      </w:r>
    </w:p>
    <w:p w:rsidR="0046632B" w:rsidRPr="00C5422A" w:rsidRDefault="0046632B" w:rsidP="0046632B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- višak prihoda poslovanja iz izvora vlastiti prihodi u iznosu od 7.291,46 EUR-a </w:t>
      </w:r>
      <w:r w:rsidRPr="00C5422A">
        <w:rPr>
          <w:rFonts w:ascii="Arial" w:hAnsi="Arial" w:cs="Arial"/>
          <w:sz w:val="24"/>
          <w:szCs w:val="24"/>
        </w:rPr>
        <w:t xml:space="preserve"> utrošen je u iznosu od 2.533,51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(34,75%)  na materijalne rashode.</w:t>
      </w:r>
    </w:p>
    <w:p w:rsidR="0046632B" w:rsidRPr="00C5422A" w:rsidRDefault="0046632B" w:rsidP="0046632B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- višak prihoda poslovanja iz izvora prihodi posebne namjene u iznosu od 7.615,52 EUR-a </w:t>
      </w:r>
      <w:r w:rsidRPr="00C5422A">
        <w:rPr>
          <w:rFonts w:ascii="Arial" w:hAnsi="Arial" w:cs="Arial"/>
          <w:i/>
          <w:sz w:val="24"/>
          <w:szCs w:val="24"/>
        </w:rPr>
        <w:t xml:space="preserve">utrošen je u iznosu od 2.242,20 </w:t>
      </w:r>
      <w:proofErr w:type="spellStart"/>
      <w:r w:rsidRPr="00C5422A">
        <w:rPr>
          <w:rFonts w:ascii="Arial" w:hAnsi="Arial" w:cs="Arial"/>
          <w:i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i/>
          <w:sz w:val="24"/>
          <w:szCs w:val="24"/>
        </w:rPr>
        <w:t xml:space="preserve">-a, od čega 1.184,32 </w:t>
      </w:r>
      <w:proofErr w:type="spellStart"/>
      <w:r w:rsidRPr="00C5422A">
        <w:rPr>
          <w:rFonts w:ascii="Arial" w:hAnsi="Arial" w:cs="Arial"/>
          <w:i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i/>
          <w:sz w:val="24"/>
          <w:szCs w:val="24"/>
        </w:rPr>
        <w:t>-a (65,80%)</w:t>
      </w:r>
      <w:r w:rsidRPr="00C5422A">
        <w:rPr>
          <w:rFonts w:ascii="Arial" w:hAnsi="Arial" w:cs="Arial"/>
          <w:b/>
          <w:i/>
          <w:sz w:val="24"/>
          <w:szCs w:val="24"/>
        </w:rPr>
        <w:t xml:space="preserve"> </w:t>
      </w:r>
      <w:r w:rsidRPr="00C5422A">
        <w:rPr>
          <w:rFonts w:ascii="Arial" w:hAnsi="Arial" w:cs="Arial"/>
          <w:i/>
          <w:sz w:val="24"/>
          <w:szCs w:val="24"/>
        </w:rPr>
        <w:t xml:space="preserve"> na materijalne rashode i 1.057,88 </w:t>
      </w:r>
      <w:proofErr w:type="spellStart"/>
      <w:r w:rsidRPr="00C5422A">
        <w:rPr>
          <w:rFonts w:ascii="Arial" w:hAnsi="Arial" w:cs="Arial"/>
          <w:i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i/>
          <w:sz w:val="24"/>
          <w:szCs w:val="24"/>
        </w:rPr>
        <w:t>-a (18,19%) na nefinancijsku imovinu sukladno planu.</w:t>
      </w:r>
    </w:p>
    <w:p w:rsidR="0046632B" w:rsidRPr="00C5422A" w:rsidRDefault="0046632B" w:rsidP="0046632B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- višak prihoda poslovanja iz izvora pomoći u iznosu od  409,82 </w:t>
      </w:r>
      <w:r w:rsidRPr="00C5422A">
        <w:rPr>
          <w:rFonts w:ascii="Arial" w:hAnsi="Arial" w:cs="Arial"/>
          <w:i/>
          <w:sz w:val="24"/>
          <w:szCs w:val="24"/>
        </w:rPr>
        <w:t>EUR-a do 30. lipnja 2023. nije utrošen.</w:t>
      </w:r>
    </w:p>
    <w:p w:rsidR="001858F5" w:rsidRPr="00C5422A" w:rsidRDefault="001858F5" w:rsidP="001858F5">
      <w:pPr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sz w:val="24"/>
          <w:szCs w:val="24"/>
        </w:rPr>
        <w:t xml:space="preserve">Manjak iz prethodnih godina (izvor pomoći) u iznosu od 31.154,23 </w:t>
      </w:r>
      <w:proofErr w:type="spellStart"/>
      <w:r w:rsidRPr="00C5422A">
        <w:rPr>
          <w:rFonts w:ascii="Arial" w:hAnsi="Arial" w:cs="Arial"/>
          <w:b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b/>
          <w:sz w:val="24"/>
          <w:szCs w:val="24"/>
        </w:rPr>
        <w:t xml:space="preserve">-a koji je nastao je zbog pravomoćnih sudskih presuda  </w:t>
      </w:r>
      <w:r w:rsidRPr="00C5422A">
        <w:rPr>
          <w:rFonts w:ascii="Arial" w:hAnsi="Arial" w:cs="Arial"/>
          <w:sz w:val="24"/>
          <w:szCs w:val="24"/>
        </w:rPr>
        <w:t>(</w:t>
      </w:r>
      <w:r w:rsidRPr="00C5422A">
        <w:rPr>
          <w:rFonts w:ascii="Arial" w:hAnsi="Arial" w:cs="Arial"/>
          <w:color w:val="000000"/>
          <w:sz w:val="24"/>
          <w:szCs w:val="24"/>
        </w:rPr>
        <w:t>vezano uz pravnu stvar: Radno-materijalna davanja - isplata razlike plaće na temelju odredbe članka III Izmjena i dopuna Dodatka Sporazumu o osnovici plaće u javnim službama),</w:t>
      </w:r>
      <w:r w:rsidRPr="00C5422A">
        <w:rPr>
          <w:rFonts w:ascii="Arial" w:hAnsi="Arial" w:cs="Arial"/>
          <w:b/>
          <w:sz w:val="24"/>
          <w:szCs w:val="24"/>
        </w:rPr>
        <w:t xml:space="preserve"> podmiren je uplatom </w:t>
      </w:r>
      <w:r w:rsidRPr="00C5422A">
        <w:rPr>
          <w:rFonts w:ascii="Arial" w:hAnsi="Arial" w:cs="Arial"/>
          <w:sz w:val="24"/>
          <w:szCs w:val="24"/>
        </w:rPr>
        <w:t xml:space="preserve">Ministarstva znanosti i obrazovanja 3.ožujka 2023. godine. </w:t>
      </w:r>
    </w:p>
    <w:p w:rsidR="00FD45BA" w:rsidRPr="001E0C03" w:rsidRDefault="00FD45BA" w:rsidP="001E0C03">
      <w:pPr>
        <w:rPr>
          <w:rFonts w:ascii="Arial" w:hAnsi="Arial" w:cs="Arial"/>
          <w:sz w:val="28"/>
          <w:szCs w:val="28"/>
          <w:u w:val="single"/>
        </w:rPr>
      </w:pPr>
    </w:p>
    <w:p w:rsidR="00C646B7" w:rsidRPr="00324F1E" w:rsidRDefault="005D6537" w:rsidP="00C646B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5. </w:t>
      </w:r>
      <w:r w:rsidR="00C646B7" w:rsidRPr="00324F1E">
        <w:rPr>
          <w:rFonts w:ascii="Arial" w:hAnsi="Arial" w:cs="Arial"/>
          <w:sz w:val="28"/>
          <w:szCs w:val="28"/>
          <w:u w:val="single"/>
        </w:rPr>
        <w:t>Izvršenje plana prema programskim aktivnostima</w:t>
      </w:r>
    </w:p>
    <w:p w:rsidR="005C7C0A" w:rsidRPr="00C5422A" w:rsidRDefault="005C7C0A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sz w:val="24"/>
          <w:szCs w:val="24"/>
        </w:rPr>
        <w:t xml:space="preserve">Ukupno ostvareni rashodi za </w:t>
      </w:r>
      <w:r w:rsidRPr="00C5422A">
        <w:rPr>
          <w:rFonts w:ascii="Arial" w:hAnsi="Arial" w:cs="Arial"/>
          <w:b/>
          <w:i/>
          <w:sz w:val="24"/>
          <w:szCs w:val="24"/>
        </w:rPr>
        <w:t>programsku aktivnost A530605 – natjecanja i smotre</w:t>
      </w:r>
      <w:r w:rsidRPr="00C5422A">
        <w:rPr>
          <w:rFonts w:ascii="Arial" w:hAnsi="Arial" w:cs="Arial"/>
          <w:sz w:val="24"/>
          <w:szCs w:val="24"/>
        </w:rPr>
        <w:t xml:space="preserve"> izvršeni su u iznosu od 610,11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i u skladu su s planiranim iznosom. Isti su utrošeni na uredski materijal, materijal i sirovine i naknade za rad povjerenstava.</w:t>
      </w:r>
    </w:p>
    <w:p w:rsidR="00C646B7" w:rsidRPr="00C5422A" w:rsidRDefault="00C646B7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sz w:val="24"/>
          <w:szCs w:val="24"/>
        </w:rPr>
        <w:t xml:space="preserve">Ukupno ostvareni rashodi za </w:t>
      </w:r>
      <w:r w:rsidRPr="00C5422A">
        <w:rPr>
          <w:rFonts w:ascii="Arial" w:hAnsi="Arial" w:cs="Arial"/>
          <w:b/>
          <w:i/>
          <w:sz w:val="24"/>
          <w:szCs w:val="24"/>
        </w:rPr>
        <w:t>programsku aktivnost A550101 – osiguravanje uvjeta rada</w:t>
      </w:r>
      <w:r w:rsidRPr="00C5422A">
        <w:rPr>
          <w:rFonts w:ascii="Arial" w:hAnsi="Arial" w:cs="Arial"/>
          <w:sz w:val="24"/>
          <w:szCs w:val="24"/>
        </w:rPr>
        <w:t xml:space="preserve"> iznose </w:t>
      </w:r>
      <w:r w:rsidR="005C7C0A" w:rsidRPr="00C5422A">
        <w:rPr>
          <w:rFonts w:ascii="Arial" w:hAnsi="Arial" w:cs="Arial"/>
          <w:sz w:val="24"/>
          <w:szCs w:val="24"/>
        </w:rPr>
        <w:t>1.336.960,51</w:t>
      </w:r>
      <w:r w:rsidRPr="00C5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C0A"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i</w:t>
      </w:r>
      <w:r w:rsidR="005C7C0A" w:rsidRPr="00C5422A">
        <w:rPr>
          <w:rFonts w:ascii="Arial" w:hAnsi="Arial" w:cs="Arial"/>
          <w:sz w:val="24"/>
          <w:szCs w:val="24"/>
        </w:rPr>
        <w:t>li 57% planiranog iznosa.</w:t>
      </w:r>
    </w:p>
    <w:p w:rsidR="00C646B7" w:rsidRPr="00C5422A" w:rsidRDefault="00C646B7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sz w:val="24"/>
          <w:szCs w:val="24"/>
        </w:rPr>
        <w:t xml:space="preserve">Ukupno ostvareni rashodi za </w:t>
      </w:r>
      <w:r w:rsidRPr="00C5422A">
        <w:rPr>
          <w:rFonts w:ascii="Arial" w:hAnsi="Arial" w:cs="Arial"/>
          <w:b/>
          <w:i/>
          <w:sz w:val="24"/>
          <w:szCs w:val="24"/>
        </w:rPr>
        <w:t>programsku aktivnost K550401 – opremanje ustanova školstva</w:t>
      </w:r>
      <w:r w:rsidRPr="00C5422A">
        <w:rPr>
          <w:rFonts w:ascii="Arial" w:hAnsi="Arial" w:cs="Arial"/>
          <w:sz w:val="24"/>
          <w:szCs w:val="24"/>
        </w:rPr>
        <w:t xml:space="preserve"> iznose </w:t>
      </w:r>
      <w:r w:rsidR="0045710C" w:rsidRPr="00C5422A">
        <w:rPr>
          <w:rFonts w:ascii="Arial" w:hAnsi="Arial" w:cs="Arial"/>
          <w:sz w:val="24"/>
          <w:szCs w:val="24"/>
        </w:rPr>
        <w:t>2.976,17</w:t>
      </w:r>
      <w:r w:rsidRPr="00C5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10C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45710C" w:rsidRPr="00C5422A">
        <w:rPr>
          <w:rFonts w:ascii="Arial" w:hAnsi="Arial" w:cs="Arial"/>
          <w:sz w:val="24"/>
          <w:szCs w:val="24"/>
        </w:rPr>
        <w:t>-a</w:t>
      </w:r>
      <w:r w:rsidRPr="00C5422A">
        <w:rPr>
          <w:rFonts w:ascii="Arial" w:hAnsi="Arial" w:cs="Arial"/>
          <w:sz w:val="24"/>
          <w:szCs w:val="24"/>
        </w:rPr>
        <w:t xml:space="preserve"> </w:t>
      </w:r>
      <w:r w:rsidR="0045710C" w:rsidRPr="00C5422A">
        <w:rPr>
          <w:rFonts w:ascii="Arial" w:hAnsi="Arial" w:cs="Arial"/>
          <w:sz w:val="24"/>
          <w:szCs w:val="24"/>
        </w:rPr>
        <w:t xml:space="preserve">tj. 19% planiranog iznosa. Iz prenesenih namjenskih prihoda na uredsku opremu i namještaj te opremu za održavanje i zaštitu utrošeno je 1.057,88 </w:t>
      </w:r>
      <w:proofErr w:type="spellStart"/>
      <w:r w:rsidR="0045710C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45710C" w:rsidRPr="00C5422A">
        <w:rPr>
          <w:rFonts w:ascii="Arial" w:hAnsi="Arial" w:cs="Arial"/>
          <w:sz w:val="24"/>
          <w:szCs w:val="24"/>
        </w:rPr>
        <w:t xml:space="preserve">-a, dok je </w:t>
      </w:r>
      <w:r w:rsidR="0087724E" w:rsidRPr="00C5422A">
        <w:rPr>
          <w:rFonts w:ascii="Arial" w:hAnsi="Arial" w:cs="Arial"/>
          <w:sz w:val="24"/>
          <w:szCs w:val="24"/>
        </w:rPr>
        <w:t>Primorsko-goranska ž</w:t>
      </w:r>
      <w:r w:rsidR="0045710C" w:rsidRPr="00C5422A">
        <w:rPr>
          <w:rFonts w:ascii="Arial" w:hAnsi="Arial" w:cs="Arial"/>
          <w:sz w:val="24"/>
          <w:szCs w:val="24"/>
        </w:rPr>
        <w:t xml:space="preserve">upanija financirala nabavu opreme u iznosu od 529,56 </w:t>
      </w:r>
      <w:proofErr w:type="spellStart"/>
      <w:r w:rsidR="0045710C" w:rsidRPr="00C5422A">
        <w:rPr>
          <w:rFonts w:ascii="Arial" w:hAnsi="Arial" w:cs="Arial"/>
          <w:sz w:val="24"/>
          <w:szCs w:val="24"/>
        </w:rPr>
        <w:t>eur</w:t>
      </w:r>
      <w:proofErr w:type="spellEnd"/>
      <w:r w:rsidR="0045710C" w:rsidRPr="00C5422A">
        <w:rPr>
          <w:rFonts w:ascii="Arial" w:hAnsi="Arial" w:cs="Arial"/>
          <w:sz w:val="24"/>
          <w:szCs w:val="24"/>
        </w:rPr>
        <w:t>-a za praktikum medicinskih sestara.</w:t>
      </w:r>
    </w:p>
    <w:p w:rsidR="0045710C" w:rsidRDefault="00974ED3" w:rsidP="00C646B7">
      <w:pPr>
        <w:jc w:val="both"/>
        <w:rPr>
          <w:rFonts w:ascii="Arial" w:hAnsi="Arial" w:cs="Arial"/>
          <w:sz w:val="28"/>
          <w:szCs w:val="28"/>
        </w:rPr>
      </w:pPr>
      <w:r w:rsidRPr="00C5422A">
        <w:rPr>
          <w:rFonts w:ascii="Arial" w:hAnsi="Arial" w:cs="Arial"/>
          <w:b/>
          <w:i/>
          <w:sz w:val="24"/>
          <w:szCs w:val="24"/>
        </w:rPr>
        <w:t>Rashodi programske aktivnosti A550216 - zdravlje i higijena</w:t>
      </w:r>
      <w:r w:rsidRPr="00C5422A">
        <w:rPr>
          <w:rFonts w:ascii="Arial" w:hAnsi="Arial" w:cs="Arial"/>
          <w:sz w:val="24"/>
          <w:szCs w:val="24"/>
        </w:rPr>
        <w:t xml:space="preserve"> ostvareni su u iznosu od 700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 tj. 58% planiranog iznosa i odnose se na materijal i sredstva za čišćenje i materijal za higijenske potrebe</w:t>
      </w:r>
      <w:r>
        <w:rPr>
          <w:rFonts w:ascii="Arial" w:hAnsi="Arial" w:cs="Arial"/>
          <w:sz w:val="28"/>
          <w:szCs w:val="28"/>
        </w:rPr>
        <w:t>.</w:t>
      </w:r>
    </w:p>
    <w:p w:rsidR="0045710C" w:rsidRPr="00C5422A" w:rsidRDefault="00974ED3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b/>
          <w:i/>
          <w:sz w:val="24"/>
          <w:szCs w:val="24"/>
        </w:rPr>
        <w:t xml:space="preserve">Rashodi programske aktivnosti A550221 – osiguranje besplatnih zaliha menstrualnih higijenskih potrepština </w:t>
      </w:r>
      <w:r w:rsidRPr="00C5422A">
        <w:rPr>
          <w:rFonts w:ascii="Arial" w:hAnsi="Arial" w:cs="Arial"/>
          <w:sz w:val="24"/>
          <w:szCs w:val="24"/>
        </w:rPr>
        <w:t xml:space="preserve">iznose 2.364,82 </w:t>
      </w:r>
      <w:proofErr w:type="spellStart"/>
      <w:r w:rsidRPr="00C5422A">
        <w:rPr>
          <w:rFonts w:ascii="Arial" w:hAnsi="Arial" w:cs="Arial"/>
          <w:sz w:val="24"/>
          <w:szCs w:val="24"/>
        </w:rPr>
        <w:t>eur</w:t>
      </w:r>
      <w:proofErr w:type="spellEnd"/>
      <w:r w:rsidRPr="00C5422A">
        <w:rPr>
          <w:rFonts w:ascii="Arial" w:hAnsi="Arial" w:cs="Arial"/>
          <w:sz w:val="24"/>
          <w:szCs w:val="24"/>
        </w:rPr>
        <w:t>-a. Nabavljeni su higijenski ulošci za učenice.</w:t>
      </w:r>
    </w:p>
    <w:p w:rsidR="00974ED3" w:rsidRPr="00C5422A" w:rsidRDefault="00974ED3" w:rsidP="00C646B7">
      <w:pPr>
        <w:jc w:val="both"/>
        <w:rPr>
          <w:rFonts w:ascii="Arial" w:hAnsi="Arial" w:cs="Arial"/>
          <w:sz w:val="24"/>
          <w:szCs w:val="24"/>
        </w:rPr>
      </w:pPr>
      <w:r w:rsidRPr="00C5422A">
        <w:rPr>
          <w:rFonts w:ascii="Arial" w:hAnsi="Arial" w:cs="Arial"/>
          <w:sz w:val="24"/>
          <w:szCs w:val="24"/>
        </w:rPr>
        <w:lastRenderedPageBreak/>
        <w:t xml:space="preserve">Do 30.06.2023. nisu ostvareni rashodi na </w:t>
      </w:r>
      <w:r w:rsidRPr="00C5422A">
        <w:rPr>
          <w:rFonts w:ascii="Arial" w:hAnsi="Arial" w:cs="Arial"/>
          <w:b/>
          <w:i/>
          <w:sz w:val="24"/>
          <w:szCs w:val="24"/>
        </w:rPr>
        <w:t xml:space="preserve">programskoj aktivnosti K550218 – unaprjeđenje infrastrukture Medicinske škole – regionalnog centra kompetentnosti u sektoru zdravstva – EU projekt. </w:t>
      </w:r>
      <w:r w:rsidRPr="00C5422A">
        <w:rPr>
          <w:rFonts w:ascii="Arial" w:hAnsi="Arial" w:cs="Arial"/>
          <w:sz w:val="24"/>
          <w:szCs w:val="24"/>
        </w:rPr>
        <w:t>Ostvarenje rashoda očekuje se u drugoj polovici godine jer je</w:t>
      </w:r>
      <w:r>
        <w:rPr>
          <w:rFonts w:ascii="Arial" w:hAnsi="Arial" w:cs="Arial"/>
          <w:sz w:val="28"/>
          <w:szCs w:val="28"/>
        </w:rPr>
        <w:t xml:space="preserve"> </w:t>
      </w:r>
      <w:r w:rsidRPr="00C5422A">
        <w:rPr>
          <w:rFonts w:ascii="Arial" w:hAnsi="Arial" w:cs="Arial"/>
          <w:sz w:val="24"/>
          <w:szCs w:val="24"/>
        </w:rPr>
        <w:t xml:space="preserve">popisan Ugovor o </w:t>
      </w:r>
      <w:r w:rsidR="007A6EED" w:rsidRPr="00C5422A">
        <w:rPr>
          <w:rFonts w:ascii="Arial" w:hAnsi="Arial" w:cs="Arial"/>
          <w:sz w:val="24"/>
          <w:szCs w:val="24"/>
        </w:rPr>
        <w:t xml:space="preserve">nabavi radova na </w:t>
      </w:r>
      <w:r w:rsidRPr="00C5422A">
        <w:rPr>
          <w:rFonts w:ascii="Arial" w:hAnsi="Arial" w:cs="Arial"/>
          <w:sz w:val="24"/>
          <w:szCs w:val="24"/>
        </w:rPr>
        <w:t xml:space="preserve">adaptaciji škole na adresi </w:t>
      </w:r>
      <w:proofErr w:type="spellStart"/>
      <w:r w:rsidRPr="00C5422A">
        <w:rPr>
          <w:rFonts w:ascii="Arial" w:hAnsi="Arial" w:cs="Arial"/>
          <w:sz w:val="24"/>
          <w:szCs w:val="24"/>
        </w:rPr>
        <w:t>Cambierieva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17 s izvođačem radova </w:t>
      </w:r>
      <w:proofErr w:type="spellStart"/>
      <w:r w:rsidRPr="00C5422A">
        <w:rPr>
          <w:rFonts w:ascii="Arial" w:hAnsi="Arial" w:cs="Arial"/>
          <w:sz w:val="24"/>
          <w:szCs w:val="24"/>
        </w:rPr>
        <w:t>Novotehna</w:t>
      </w:r>
      <w:proofErr w:type="spellEnd"/>
      <w:r w:rsidRPr="00C5422A">
        <w:rPr>
          <w:rFonts w:ascii="Arial" w:hAnsi="Arial" w:cs="Arial"/>
          <w:sz w:val="24"/>
          <w:szCs w:val="24"/>
        </w:rPr>
        <w:t xml:space="preserve"> d.d.. Također uskoro započinju postupci jednostavne i javne nabave za opremu.</w:t>
      </w:r>
    </w:p>
    <w:p w:rsidR="00C646B7" w:rsidRPr="00C5422A" w:rsidRDefault="00C646B7" w:rsidP="00C646B7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</w:p>
    <w:p w:rsidR="00C646B7" w:rsidRDefault="00C646B7" w:rsidP="00C646B7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</w:p>
    <w:p w:rsidR="009C5496" w:rsidRDefault="009C5496" w:rsidP="00C646B7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</w:p>
    <w:p w:rsidR="009C5496" w:rsidRDefault="009C5496" w:rsidP="00C646B7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</w:p>
    <w:p w:rsidR="009C5496" w:rsidRPr="00C5422A" w:rsidRDefault="009C5496" w:rsidP="00C646B7">
      <w:pPr>
        <w:spacing w:after="120"/>
        <w:jc w:val="both"/>
        <w:rPr>
          <w:rFonts w:ascii="Arial" w:hAnsi="Arial" w:cs="Arial"/>
          <w:sz w:val="24"/>
          <w:szCs w:val="24"/>
          <w:highlight w:val="cyan"/>
        </w:rPr>
      </w:pPr>
    </w:p>
    <w:p w:rsidR="00C646B7" w:rsidRDefault="00C646B7" w:rsidP="00C646B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Voditelj računovodstva :                                                           Ravnatelj: </w:t>
      </w:r>
    </w:p>
    <w:p w:rsidR="00C646B7" w:rsidRDefault="00C646B7" w:rsidP="00C646B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Ana Marković Sabljak, </w:t>
      </w:r>
      <w:proofErr w:type="spellStart"/>
      <w:r w:rsidR="00073F6E">
        <w:rPr>
          <w:rFonts w:ascii="Arial" w:hAnsi="Arial" w:cs="Arial"/>
          <w:sz w:val="24"/>
          <w:szCs w:val="24"/>
        </w:rPr>
        <w:t>mag.oec</w:t>
      </w:r>
      <w:proofErr w:type="spellEnd"/>
      <w:r w:rsidR="00073F6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univ.spec.oec</w:t>
      </w:r>
      <w:proofErr w:type="spellEnd"/>
      <w:r>
        <w:rPr>
          <w:rFonts w:ascii="Arial" w:hAnsi="Arial" w:cs="Arial"/>
          <w:sz w:val="24"/>
          <w:szCs w:val="24"/>
        </w:rPr>
        <w:t xml:space="preserve">.      </w:t>
      </w:r>
      <w:r w:rsidR="00073F6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Alen Vukelić, dr. med</w:t>
      </w:r>
    </w:p>
    <w:p w:rsidR="009C5496" w:rsidRDefault="009C5496" w:rsidP="00C646B7">
      <w:pPr>
        <w:spacing w:after="120"/>
        <w:rPr>
          <w:rFonts w:ascii="Arial" w:hAnsi="Arial" w:cs="Arial"/>
          <w:sz w:val="24"/>
          <w:szCs w:val="24"/>
        </w:rPr>
      </w:pPr>
    </w:p>
    <w:p w:rsidR="009C5496" w:rsidRDefault="009C5496" w:rsidP="00C646B7">
      <w:pPr>
        <w:spacing w:after="120"/>
        <w:rPr>
          <w:rFonts w:ascii="Arial" w:hAnsi="Arial" w:cs="Arial"/>
          <w:sz w:val="24"/>
          <w:szCs w:val="24"/>
        </w:rPr>
      </w:pPr>
    </w:p>
    <w:p w:rsidR="009C5496" w:rsidRDefault="009C5496" w:rsidP="00C646B7">
      <w:pPr>
        <w:spacing w:after="120"/>
        <w:rPr>
          <w:rFonts w:ascii="Arial" w:hAnsi="Arial" w:cs="Arial"/>
          <w:sz w:val="24"/>
          <w:szCs w:val="24"/>
        </w:rPr>
      </w:pPr>
    </w:p>
    <w:p w:rsidR="00AE658E" w:rsidRPr="00DE262C" w:rsidRDefault="00DE262C" w:rsidP="00DE262C">
      <w:pPr>
        <w:rPr>
          <w:rFonts w:ascii="Arial" w:hAnsi="Arial" w:cs="Arial"/>
          <w:sz w:val="28"/>
          <w:szCs w:val="28"/>
        </w:rPr>
      </w:pPr>
      <w:r w:rsidRPr="00496109">
        <w:object w:dxaOrig="8239" w:dyaOrig="314">
          <v:shape id="_x0000_i1028" type="#_x0000_t75" style="width:461.25pt;height:15.75pt" o:ole="">
            <v:imagedata r:id="rId12" o:title=""/>
          </v:shape>
          <o:OLEObject Type="Embed" ProgID="CorelDRAW.Graphic.11" ShapeID="_x0000_i1028" DrawAspect="Content" ObjectID="_1751092541" r:id="rId13"/>
        </w:object>
      </w:r>
    </w:p>
    <w:sectPr w:rsidR="00AE658E" w:rsidRPr="00DE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BC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C13"/>
    <w:multiLevelType w:val="hybridMultilevel"/>
    <w:tmpl w:val="C074D256"/>
    <w:lvl w:ilvl="0" w:tplc="2BC0E2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622"/>
    <w:multiLevelType w:val="hybridMultilevel"/>
    <w:tmpl w:val="D932F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362"/>
    <w:multiLevelType w:val="hybridMultilevel"/>
    <w:tmpl w:val="70422D46"/>
    <w:lvl w:ilvl="0" w:tplc="8F6C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B5E66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4CC2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7C2A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7E71"/>
    <w:multiLevelType w:val="hybridMultilevel"/>
    <w:tmpl w:val="3C3AE9FA"/>
    <w:lvl w:ilvl="0" w:tplc="A72A896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8F511CA"/>
    <w:multiLevelType w:val="hybridMultilevel"/>
    <w:tmpl w:val="D4AA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7C"/>
    <w:rsid w:val="00012284"/>
    <w:rsid w:val="00012B28"/>
    <w:rsid w:val="00013634"/>
    <w:rsid w:val="00017A4B"/>
    <w:rsid w:val="0002460D"/>
    <w:rsid w:val="000275BA"/>
    <w:rsid w:val="000328F2"/>
    <w:rsid w:val="00041035"/>
    <w:rsid w:val="00041F72"/>
    <w:rsid w:val="00073F6E"/>
    <w:rsid w:val="00082A0B"/>
    <w:rsid w:val="000A4819"/>
    <w:rsid w:val="000B7E60"/>
    <w:rsid w:val="000C58F6"/>
    <w:rsid w:val="000F1DF5"/>
    <w:rsid w:val="00106965"/>
    <w:rsid w:val="00122FB9"/>
    <w:rsid w:val="00162554"/>
    <w:rsid w:val="001772DE"/>
    <w:rsid w:val="001858F5"/>
    <w:rsid w:val="001A2E3B"/>
    <w:rsid w:val="001B53BF"/>
    <w:rsid w:val="001B5B4D"/>
    <w:rsid w:val="001E0C03"/>
    <w:rsid w:val="00214040"/>
    <w:rsid w:val="00226540"/>
    <w:rsid w:val="00230E2D"/>
    <w:rsid w:val="00232AEB"/>
    <w:rsid w:val="00291B83"/>
    <w:rsid w:val="002B36B9"/>
    <w:rsid w:val="002C58C1"/>
    <w:rsid w:val="002F20F5"/>
    <w:rsid w:val="002F39C5"/>
    <w:rsid w:val="002F75C5"/>
    <w:rsid w:val="00325F7C"/>
    <w:rsid w:val="00352DC0"/>
    <w:rsid w:val="00385348"/>
    <w:rsid w:val="003A51B3"/>
    <w:rsid w:val="003B0224"/>
    <w:rsid w:val="003E13FB"/>
    <w:rsid w:val="003F56B2"/>
    <w:rsid w:val="00400D04"/>
    <w:rsid w:val="00421D24"/>
    <w:rsid w:val="00455E5E"/>
    <w:rsid w:val="0045710C"/>
    <w:rsid w:val="0046632B"/>
    <w:rsid w:val="00471E0E"/>
    <w:rsid w:val="004C370D"/>
    <w:rsid w:val="004D58AA"/>
    <w:rsid w:val="004E24F3"/>
    <w:rsid w:val="004F6609"/>
    <w:rsid w:val="00507F9E"/>
    <w:rsid w:val="00524272"/>
    <w:rsid w:val="00575AF7"/>
    <w:rsid w:val="00580325"/>
    <w:rsid w:val="00595725"/>
    <w:rsid w:val="005C7C0A"/>
    <w:rsid w:val="005D4B29"/>
    <w:rsid w:val="005D6537"/>
    <w:rsid w:val="005F7438"/>
    <w:rsid w:val="0060171E"/>
    <w:rsid w:val="00611AC5"/>
    <w:rsid w:val="0061562D"/>
    <w:rsid w:val="00625BCF"/>
    <w:rsid w:val="00626FC1"/>
    <w:rsid w:val="006279C8"/>
    <w:rsid w:val="00676A63"/>
    <w:rsid w:val="00687748"/>
    <w:rsid w:val="006A5D81"/>
    <w:rsid w:val="006F4307"/>
    <w:rsid w:val="00705D5E"/>
    <w:rsid w:val="00725954"/>
    <w:rsid w:val="007607AB"/>
    <w:rsid w:val="00772522"/>
    <w:rsid w:val="00776F94"/>
    <w:rsid w:val="00790E1D"/>
    <w:rsid w:val="007A6EED"/>
    <w:rsid w:val="007B3FF2"/>
    <w:rsid w:val="007C740D"/>
    <w:rsid w:val="007F37B5"/>
    <w:rsid w:val="007F71A8"/>
    <w:rsid w:val="00801101"/>
    <w:rsid w:val="00820DC3"/>
    <w:rsid w:val="00863F9B"/>
    <w:rsid w:val="00867C7D"/>
    <w:rsid w:val="00872BC4"/>
    <w:rsid w:val="00876032"/>
    <w:rsid w:val="0087724E"/>
    <w:rsid w:val="008A14DC"/>
    <w:rsid w:val="008B15A9"/>
    <w:rsid w:val="008B2077"/>
    <w:rsid w:val="008B7FD1"/>
    <w:rsid w:val="008C7B1E"/>
    <w:rsid w:val="008D78CE"/>
    <w:rsid w:val="008E7872"/>
    <w:rsid w:val="00900CB6"/>
    <w:rsid w:val="00905A13"/>
    <w:rsid w:val="009178E3"/>
    <w:rsid w:val="00923506"/>
    <w:rsid w:val="0092519F"/>
    <w:rsid w:val="00963E19"/>
    <w:rsid w:val="00974013"/>
    <w:rsid w:val="00974ED3"/>
    <w:rsid w:val="009958D3"/>
    <w:rsid w:val="009A256B"/>
    <w:rsid w:val="009B5EDD"/>
    <w:rsid w:val="009C5496"/>
    <w:rsid w:val="009C6043"/>
    <w:rsid w:val="009C66D3"/>
    <w:rsid w:val="009E15AB"/>
    <w:rsid w:val="009E6282"/>
    <w:rsid w:val="00A00357"/>
    <w:rsid w:val="00A13ACE"/>
    <w:rsid w:val="00A23D77"/>
    <w:rsid w:val="00A40C6C"/>
    <w:rsid w:val="00A4218F"/>
    <w:rsid w:val="00A56E01"/>
    <w:rsid w:val="00A60CFD"/>
    <w:rsid w:val="00A70AB3"/>
    <w:rsid w:val="00A729BD"/>
    <w:rsid w:val="00A94FB1"/>
    <w:rsid w:val="00AE658E"/>
    <w:rsid w:val="00B02886"/>
    <w:rsid w:val="00B37099"/>
    <w:rsid w:val="00B429B9"/>
    <w:rsid w:val="00B455E7"/>
    <w:rsid w:val="00B63F3C"/>
    <w:rsid w:val="00B73BEC"/>
    <w:rsid w:val="00B910E8"/>
    <w:rsid w:val="00BB51CA"/>
    <w:rsid w:val="00BC0DB0"/>
    <w:rsid w:val="00BC1DB3"/>
    <w:rsid w:val="00BD3634"/>
    <w:rsid w:val="00C256A3"/>
    <w:rsid w:val="00C5422A"/>
    <w:rsid w:val="00C63C5E"/>
    <w:rsid w:val="00C646B7"/>
    <w:rsid w:val="00C8636F"/>
    <w:rsid w:val="00CA5473"/>
    <w:rsid w:val="00CD660A"/>
    <w:rsid w:val="00CD761D"/>
    <w:rsid w:val="00CF3171"/>
    <w:rsid w:val="00D05174"/>
    <w:rsid w:val="00D0740E"/>
    <w:rsid w:val="00D256DD"/>
    <w:rsid w:val="00D26A5F"/>
    <w:rsid w:val="00D60018"/>
    <w:rsid w:val="00DA5C2A"/>
    <w:rsid w:val="00DB32E7"/>
    <w:rsid w:val="00DD2527"/>
    <w:rsid w:val="00DD7F04"/>
    <w:rsid w:val="00DE262C"/>
    <w:rsid w:val="00DF371C"/>
    <w:rsid w:val="00DF7B04"/>
    <w:rsid w:val="00E03E24"/>
    <w:rsid w:val="00E20C7A"/>
    <w:rsid w:val="00E460D9"/>
    <w:rsid w:val="00E605EA"/>
    <w:rsid w:val="00E95B62"/>
    <w:rsid w:val="00EA25B5"/>
    <w:rsid w:val="00EB0962"/>
    <w:rsid w:val="00EC4020"/>
    <w:rsid w:val="00ED452D"/>
    <w:rsid w:val="00ED66FC"/>
    <w:rsid w:val="00EE094B"/>
    <w:rsid w:val="00EE18A7"/>
    <w:rsid w:val="00EF3B8E"/>
    <w:rsid w:val="00F1200F"/>
    <w:rsid w:val="00F1746D"/>
    <w:rsid w:val="00F36EAA"/>
    <w:rsid w:val="00F43E07"/>
    <w:rsid w:val="00F571CD"/>
    <w:rsid w:val="00F6125C"/>
    <w:rsid w:val="00F72CD1"/>
    <w:rsid w:val="00F95DE8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A497B8D-3892-4365-8907-7D47EE9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F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Linić</dc:creator>
  <cp:lastModifiedBy>Korisnik</cp:lastModifiedBy>
  <cp:revision>203</cp:revision>
  <cp:lastPrinted>2023-07-17T07:48:00Z</cp:lastPrinted>
  <dcterms:created xsi:type="dcterms:W3CDTF">2019-03-01T12:35:00Z</dcterms:created>
  <dcterms:modified xsi:type="dcterms:W3CDTF">2023-07-17T07:49:00Z</dcterms:modified>
</cp:coreProperties>
</file>